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56D" w:rsidRPr="00C456FE" w:rsidRDefault="0063656D" w:rsidP="0063656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Téma 7: </w:t>
      </w:r>
      <w:r w:rsidRPr="00C456FE">
        <w:rPr>
          <w:b/>
          <w:sz w:val="28"/>
          <w:szCs w:val="28"/>
        </w:rPr>
        <w:t>Chemická vazba I.</w:t>
      </w:r>
    </w:p>
    <w:p w:rsidR="0063656D" w:rsidRDefault="0063656D" w:rsidP="0063656D">
      <w:pPr>
        <w:numPr>
          <w:ilvl w:val="0"/>
          <w:numId w:val="1"/>
        </w:numPr>
      </w:pPr>
      <w:r>
        <w:t>Str. 3 – žáci zdůvodní, které prvky a proč netvoří za normálních podmínek chemické sloučeniny (odpověď pod rámečkem – klikni – efekt rozetmění) a zapíší jejich valenční sféry  - lze použít nachystané rámečky.</w:t>
      </w:r>
    </w:p>
    <w:p w:rsidR="0063656D" w:rsidRDefault="0063656D" w:rsidP="0063656D">
      <w:pPr>
        <w:ind w:left="720"/>
      </w:pPr>
      <w:r>
        <w:t>Doplnit o vysvětlení, že vzácné plyny s vyšším protonovým číslem tvoří sloučeniny s fluorem a s kyslíkem (známy od 60. let 20. století). Sloučeniny nejsou známy od He, Ne a Ar – tyto prvky mají malé atomové poloměry a vysoké hodnoty ionizačních energií.</w:t>
      </w:r>
    </w:p>
    <w:p w:rsidR="0063656D" w:rsidRDefault="0063656D" w:rsidP="0063656D">
      <w:pPr>
        <w:numPr>
          <w:ilvl w:val="0"/>
          <w:numId w:val="1"/>
        </w:numPr>
      </w:pPr>
      <w:r>
        <w:t>Str. 6 – vazba kovalentní nepolární. Animace – vznik vazby v molekule vodíku</w:t>
      </w:r>
    </w:p>
    <w:p w:rsidR="0063656D" w:rsidRDefault="0063656D" w:rsidP="0063656D">
      <w:pPr>
        <w:numPr>
          <w:ilvl w:val="0"/>
          <w:numId w:val="1"/>
        </w:numPr>
      </w:pPr>
      <w:r>
        <w:t>Str. 8 – vazba jednoduchá, dvojná a trojná – při ukazování vazeb použij lupu na podbarvení vazby</w:t>
      </w:r>
    </w:p>
    <w:p w:rsidR="0063656D" w:rsidRDefault="0063656D" w:rsidP="0063656D">
      <w:pPr>
        <w:numPr>
          <w:ilvl w:val="0"/>
          <w:numId w:val="1"/>
        </w:numPr>
      </w:pPr>
      <w:r>
        <w:t>Str. 13 – žáci zapíší valenční sféry atomů (nachystané rámečky a elektrony = šipky) a znázorní vznik vazby a odvodí tvar molekuly látek</w:t>
      </w:r>
    </w:p>
    <w:p w:rsidR="0063656D" w:rsidRDefault="0063656D" w:rsidP="0063656D">
      <w:pPr>
        <w:numPr>
          <w:ilvl w:val="0"/>
          <w:numId w:val="1"/>
        </w:numPr>
      </w:pPr>
      <w:r>
        <w:t>Str. 16 – procvičení – určení směru dipólu</w:t>
      </w:r>
    </w:p>
    <w:p w:rsidR="0063656D" w:rsidRDefault="0063656D" w:rsidP="0063656D">
      <w:pPr>
        <w:numPr>
          <w:ilvl w:val="0"/>
          <w:numId w:val="1"/>
        </w:numPr>
      </w:pPr>
      <w:r>
        <w:t xml:space="preserve">Str. 18 – určení existence dipólu u molekul – žáci zakreslí částečný kladný a záporný náboj </w:t>
      </w:r>
    </w:p>
    <w:p w:rsidR="0063656D" w:rsidRDefault="0063656D" w:rsidP="0063656D">
      <w:pPr>
        <w:numPr>
          <w:ilvl w:val="0"/>
          <w:numId w:val="1"/>
        </w:numPr>
      </w:pPr>
      <w:r>
        <w:t>Str. 19 – oktetové pravidlo. Procvičení na str. 20</w:t>
      </w:r>
    </w:p>
    <w:p w:rsidR="0063656D" w:rsidRDefault="0063656D" w:rsidP="0063656D">
      <w:pPr>
        <w:numPr>
          <w:ilvl w:val="0"/>
          <w:numId w:val="1"/>
        </w:numPr>
      </w:pPr>
      <w:r>
        <w:t>Str. 21 – umísti jednotlivé ionty do uzlových bodů krystalické mřížky – vždy jeden z iontů je nekonečněkrát použitelný (funkce nekonečný klonovač)</w:t>
      </w:r>
    </w:p>
    <w:p w:rsidR="0063656D" w:rsidRDefault="0063656D" w:rsidP="0063656D">
      <w:pPr>
        <w:numPr>
          <w:ilvl w:val="0"/>
          <w:numId w:val="1"/>
        </w:numPr>
      </w:pPr>
      <w:r>
        <w:t xml:space="preserve">Str. 23 – žáci zaznačí vznik iontů u vybraných prvků – použijí nachystané obrázky </w:t>
      </w:r>
    </w:p>
    <w:p w:rsidR="0063656D" w:rsidRDefault="0063656D" w:rsidP="0063656D"/>
    <w:p w:rsidR="00282609" w:rsidRDefault="00282609">
      <w:bookmarkStart w:id="0" w:name="_GoBack"/>
      <w:bookmarkEnd w:id="0"/>
    </w:p>
    <w:sectPr w:rsidR="002826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F6AE1"/>
    <w:multiLevelType w:val="hybridMultilevel"/>
    <w:tmpl w:val="D1600C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8A0"/>
    <w:rsid w:val="00282609"/>
    <w:rsid w:val="003B48A0"/>
    <w:rsid w:val="0063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3656D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3656D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2</cp:revision>
  <dcterms:created xsi:type="dcterms:W3CDTF">2012-07-03T07:00:00Z</dcterms:created>
  <dcterms:modified xsi:type="dcterms:W3CDTF">2012-07-03T07:01:00Z</dcterms:modified>
</cp:coreProperties>
</file>