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F52" w:rsidRDefault="00120F52" w:rsidP="00120F52">
      <w:pPr>
        <w:rPr>
          <w:b/>
          <w:sz w:val="28"/>
          <w:szCs w:val="28"/>
        </w:rPr>
      </w:pPr>
      <w:r>
        <w:rPr>
          <w:b/>
          <w:sz w:val="28"/>
          <w:szCs w:val="28"/>
        </w:rPr>
        <w:t>Téma 5: Chemická</w:t>
      </w:r>
      <w:r w:rsidRPr="007232C3">
        <w:rPr>
          <w:b/>
          <w:sz w:val="28"/>
          <w:szCs w:val="28"/>
        </w:rPr>
        <w:t xml:space="preserve"> reakce</w:t>
      </w:r>
    </w:p>
    <w:p w:rsidR="00120F52" w:rsidRDefault="00120F52" w:rsidP="00120F5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2 – pro vysvětlení, který děj je a který není chemickou reakcí – žáci vyberou chemické reakce – tyto lze ´´vložit do nádoby´´. Děje, které nejsou chemickou reakcí, do nádoby schovat nelze – kontrola správnosti výběru. Diskutovat o tom, jaká je definice chemické reakce</w:t>
      </w:r>
    </w:p>
    <w:p w:rsidR="00120F52" w:rsidRDefault="00120F52" w:rsidP="00120F5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Str. 4 – u obrázku </w:t>
      </w:r>
      <w:proofErr w:type="spellStart"/>
      <w:r>
        <w:rPr>
          <w:sz w:val="24"/>
          <w:szCs w:val="24"/>
        </w:rPr>
        <w:t>Lavoisiera</w:t>
      </w:r>
      <w:proofErr w:type="spellEnd"/>
      <w:r>
        <w:rPr>
          <w:sz w:val="24"/>
          <w:szCs w:val="24"/>
        </w:rPr>
        <w:t xml:space="preserve"> je odkaz na internetovou stránku s životopisem a významem díla </w:t>
      </w:r>
      <w:proofErr w:type="spellStart"/>
      <w:r>
        <w:rPr>
          <w:sz w:val="24"/>
          <w:szCs w:val="24"/>
        </w:rPr>
        <w:t>Lavoisiera</w:t>
      </w:r>
      <w:proofErr w:type="spellEnd"/>
      <w:r>
        <w:rPr>
          <w:sz w:val="24"/>
          <w:szCs w:val="24"/>
        </w:rPr>
        <w:t xml:space="preserve"> (Wikipedie) – nutno pracovat v učebně s připojeným internetem</w:t>
      </w:r>
    </w:p>
    <w:p w:rsidR="00120F52" w:rsidRDefault="00120F52" w:rsidP="00120F5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Str. 7 – žáci doplní látkové množství látek – do tvrzení v rámečku. Správný počet je skryt – ukáže se při kliknutí na prázdné místo (efekt </w:t>
      </w:r>
      <w:proofErr w:type="spellStart"/>
      <w:r>
        <w:rPr>
          <w:sz w:val="24"/>
          <w:szCs w:val="24"/>
        </w:rPr>
        <w:t>rozetmění</w:t>
      </w:r>
      <w:proofErr w:type="spellEnd"/>
      <w:r>
        <w:rPr>
          <w:sz w:val="24"/>
          <w:szCs w:val="24"/>
        </w:rPr>
        <w:t>)</w:t>
      </w:r>
    </w:p>
    <w:p w:rsidR="00120F52" w:rsidRDefault="00120F52" w:rsidP="00120F5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Str. 10 – žáci určí stechiometrické koeficienty látek v rovnici – správné řešení je schované v tmavých rámečcích – efekt </w:t>
      </w:r>
      <w:proofErr w:type="spellStart"/>
      <w:r>
        <w:rPr>
          <w:sz w:val="24"/>
          <w:szCs w:val="24"/>
        </w:rPr>
        <w:t>rozetmění</w:t>
      </w:r>
      <w:proofErr w:type="spellEnd"/>
      <w:r>
        <w:rPr>
          <w:sz w:val="24"/>
          <w:szCs w:val="24"/>
        </w:rPr>
        <w:t xml:space="preserve"> (klikni na rámeček)</w:t>
      </w:r>
    </w:p>
    <w:p w:rsidR="00120F52" w:rsidRDefault="00120F52" w:rsidP="00120F5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Str. 12 – žáci doplní do tabulky zápis zpětné reakce k reakci v levém sloupci a uvedou název přímé reakce  - správné řešení názvu děje je schováno přímo pod rovnicí – efekt </w:t>
      </w:r>
      <w:proofErr w:type="spellStart"/>
      <w:r>
        <w:rPr>
          <w:sz w:val="24"/>
          <w:szCs w:val="24"/>
        </w:rPr>
        <w:t>rozetmění</w:t>
      </w:r>
      <w:proofErr w:type="spellEnd"/>
      <w:r>
        <w:rPr>
          <w:sz w:val="24"/>
          <w:szCs w:val="24"/>
        </w:rPr>
        <w:t xml:space="preserve"> (klikni pod rovnici)</w:t>
      </w:r>
    </w:p>
    <w:p w:rsidR="00120F52" w:rsidRDefault="00120F52" w:rsidP="00120F52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13 – žáci doplní latinské slovo označující skupenství látek a příslušnou písmennou značku do tabulky. Vysvětlit rozdíl mezi kapalinou a vodným roztokem</w:t>
      </w:r>
    </w:p>
    <w:p w:rsidR="00120F52" w:rsidRPr="007232C3" w:rsidRDefault="00120F52" w:rsidP="00120F52">
      <w:pPr>
        <w:rPr>
          <w:sz w:val="24"/>
          <w:szCs w:val="24"/>
        </w:rPr>
      </w:pPr>
    </w:p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476DE"/>
    <w:multiLevelType w:val="hybridMultilevel"/>
    <w:tmpl w:val="A0183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483"/>
    <w:rsid w:val="00120F52"/>
    <w:rsid w:val="00282609"/>
    <w:rsid w:val="004D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0F5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0F52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965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2012-07-03T06:59:00Z</dcterms:created>
  <dcterms:modified xsi:type="dcterms:W3CDTF">2012-07-03T06:59:00Z</dcterms:modified>
</cp:coreProperties>
</file>