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ACD" w:rsidRDefault="009C1ACD" w:rsidP="009C1ACD">
      <w:pPr>
        <w:rPr>
          <w:b/>
          <w:sz w:val="28"/>
          <w:szCs w:val="28"/>
        </w:rPr>
      </w:pPr>
      <w:r w:rsidRPr="000C6BD0">
        <w:rPr>
          <w:b/>
          <w:sz w:val="28"/>
          <w:szCs w:val="28"/>
        </w:rPr>
        <w:t xml:space="preserve">Téma 8: </w:t>
      </w:r>
      <w:r>
        <w:rPr>
          <w:b/>
          <w:sz w:val="28"/>
          <w:szCs w:val="28"/>
        </w:rPr>
        <w:t>Chemická vazba II.</w:t>
      </w:r>
    </w:p>
    <w:p w:rsidR="009C1ACD" w:rsidRDefault="009C1ACD" w:rsidP="009C1ACD">
      <w:pPr>
        <w:numPr>
          <w:ilvl w:val="0"/>
          <w:numId w:val="1"/>
        </w:numPr>
      </w:pPr>
      <w:r>
        <w:t xml:space="preserve">Str. 9 – 11 -  v rámečcích jsou zapsány vlastnosti látek typické pro jednotlivé typy chemické vazby uvnitř molekuly. Žáci určí podle vlastností typ vazby v molekule. Řešení je schováno v pravém horním rohu – efekt </w:t>
      </w:r>
      <w:proofErr w:type="spellStart"/>
      <w:r>
        <w:t>rozetmění</w:t>
      </w:r>
      <w:proofErr w:type="spellEnd"/>
      <w:r>
        <w:t xml:space="preserve"> – klikni</w:t>
      </w:r>
    </w:p>
    <w:p w:rsidR="009C1ACD" w:rsidRDefault="009C1ACD" w:rsidP="009C1ACD"/>
    <w:p w:rsidR="00282609" w:rsidRDefault="00282609">
      <w:bookmarkStart w:id="0" w:name="_GoBack"/>
      <w:bookmarkEnd w:id="0"/>
    </w:p>
    <w:sectPr w:rsidR="00282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900F6"/>
    <w:multiLevelType w:val="hybridMultilevel"/>
    <w:tmpl w:val="2196CC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463"/>
    <w:rsid w:val="00282609"/>
    <w:rsid w:val="00702463"/>
    <w:rsid w:val="009C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1AC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1AC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225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2012-07-03T07:01:00Z</dcterms:created>
  <dcterms:modified xsi:type="dcterms:W3CDTF">2012-07-03T07:01:00Z</dcterms:modified>
</cp:coreProperties>
</file>