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73" w:rsidRPr="00F85681" w:rsidRDefault="00843273" w:rsidP="008432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13: </w:t>
      </w:r>
      <w:r w:rsidRPr="00F85681">
        <w:rPr>
          <w:b/>
          <w:sz w:val="28"/>
          <w:szCs w:val="28"/>
        </w:rPr>
        <w:t>Výpočty z chemických rovnic</w:t>
      </w:r>
    </w:p>
    <w:p w:rsidR="00843273" w:rsidRDefault="00843273" w:rsidP="00843273">
      <w:pPr>
        <w:numPr>
          <w:ilvl w:val="0"/>
          <w:numId w:val="1"/>
        </w:numPr>
      </w:pPr>
      <w:r>
        <w:t>Str. 5 – žáci dosadí podle rovnice do vzorce správné hodnoty a vyřeší výpočet.  Správný výsledek je uložen pod obdélníkem – odsuň</w:t>
      </w:r>
    </w:p>
    <w:p w:rsidR="00843273" w:rsidRDefault="00843273" w:rsidP="00843273">
      <w:pPr>
        <w:numPr>
          <w:ilvl w:val="0"/>
          <w:numId w:val="1"/>
        </w:numPr>
      </w:pPr>
      <w:r>
        <w:t>Str. 6 – stejný příklad řeší žáci pomocí trojčlenky. Vysvětlíme zápis rovnice a výpočet krok za krokem – funkce ´´roleta´´´</w:t>
      </w:r>
    </w:p>
    <w:p w:rsidR="00843273" w:rsidRDefault="00843273" w:rsidP="00843273">
      <w:pPr>
        <w:numPr>
          <w:ilvl w:val="0"/>
          <w:numId w:val="1"/>
        </w:numPr>
      </w:pPr>
      <w:r>
        <w:t>Str. 7 – 9 – žáci řeší výpočty z chemických rovnic – výsledky jsou uloženy pod obdélníky. Je skryta i rovnice chemické reakce, žáci se pokusí ji nejprve sestavit sami, potom vyučující pro kontrolu rovnici odkryje</w:t>
      </w:r>
    </w:p>
    <w:p w:rsidR="00843273" w:rsidRDefault="00843273" w:rsidP="00843273"/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D235B"/>
    <w:multiLevelType w:val="hybridMultilevel"/>
    <w:tmpl w:val="A3B027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50"/>
    <w:rsid w:val="00282609"/>
    <w:rsid w:val="00843273"/>
    <w:rsid w:val="00CF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27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3273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433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2012-07-03T07:06:00Z</dcterms:created>
  <dcterms:modified xsi:type="dcterms:W3CDTF">2012-07-03T07:06:00Z</dcterms:modified>
</cp:coreProperties>
</file>