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4DC" w:rsidRPr="00CA41AF" w:rsidRDefault="004524DC" w:rsidP="004524D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Téma 12: </w:t>
      </w:r>
      <w:r w:rsidRPr="00CA41AF">
        <w:rPr>
          <w:b/>
          <w:sz w:val="32"/>
          <w:szCs w:val="32"/>
        </w:rPr>
        <w:t>Roztoky a jejich složení</w:t>
      </w:r>
    </w:p>
    <w:p w:rsidR="004524DC" w:rsidRDefault="004524DC" w:rsidP="004524DC">
      <w:pPr>
        <w:numPr>
          <w:ilvl w:val="0"/>
          <w:numId w:val="1"/>
        </w:numPr>
      </w:pPr>
      <w:r>
        <w:t>Str. 4 – žáci odpovídají na otázky</w:t>
      </w:r>
    </w:p>
    <w:p w:rsidR="004524DC" w:rsidRDefault="004524DC" w:rsidP="004524DC">
      <w:pPr>
        <w:numPr>
          <w:ilvl w:val="0"/>
          <w:numId w:val="1"/>
        </w:numPr>
      </w:pPr>
      <w:r>
        <w:t>Str. 5 – co je rozpustné ve vodě? Princip a ověření správnosti řešení: rozpustné látky se ´´schovají´´ při ´´vložení do kádinky s vodou´´. Nerozpustné zůstanou vidět.</w:t>
      </w:r>
    </w:p>
    <w:p w:rsidR="004524DC" w:rsidRDefault="004524DC" w:rsidP="004524DC">
      <w:pPr>
        <w:ind w:left="720"/>
      </w:pPr>
      <w:r>
        <w:t>Odpověď na otázku je pod rámečkem – klikni – efekt rozetmění</w:t>
      </w:r>
    </w:p>
    <w:p w:rsidR="004524DC" w:rsidRDefault="004524DC" w:rsidP="004524DC">
      <w:pPr>
        <w:numPr>
          <w:ilvl w:val="0"/>
          <w:numId w:val="1"/>
        </w:numPr>
      </w:pPr>
      <w:r>
        <w:t xml:space="preserve">Str. 6 – co je rozpustné v benzenu? Rozpustné látky se ´´schovají´´, nerozpustné ne. </w:t>
      </w:r>
    </w:p>
    <w:p w:rsidR="004524DC" w:rsidRDefault="004524DC" w:rsidP="004524DC">
      <w:pPr>
        <w:ind w:left="360"/>
      </w:pPr>
      <w:r>
        <w:t xml:space="preserve">       Odpověď na otázku je pod rámečkem – klikni – efekt rozetmění</w:t>
      </w:r>
    </w:p>
    <w:p w:rsidR="004524DC" w:rsidRDefault="004524DC" w:rsidP="004524DC">
      <w:pPr>
        <w:numPr>
          <w:ilvl w:val="0"/>
          <w:numId w:val="1"/>
        </w:numPr>
      </w:pPr>
      <w:r>
        <w:t>Str. 7 – žáci doplní test – lze použít pro opakování nebo zkoušení. Správné řešení je na str. 8</w:t>
      </w:r>
    </w:p>
    <w:p w:rsidR="004524DC" w:rsidRDefault="004524DC" w:rsidP="004524DC">
      <w:pPr>
        <w:numPr>
          <w:ilvl w:val="0"/>
          <w:numId w:val="1"/>
        </w:numPr>
      </w:pPr>
      <w:r>
        <w:t>Str. 9 – flash – závislost skupenství na teplotě, bod tuhnutí a bod varu. Závěrečný test</w:t>
      </w:r>
    </w:p>
    <w:p w:rsidR="004524DC" w:rsidRDefault="004524DC" w:rsidP="004524DC">
      <w:pPr>
        <w:numPr>
          <w:ilvl w:val="0"/>
          <w:numId w:val="1"/>
        </w:numPr>
      </w:pPr>
      <w:r>
        <w:t>Str. 10 – žáci doplní definice. Správné řešení je ukryto za roletou – lze odkrýt postupně shora. Kliknutím na hvězdičku se otevře přiložený soubor – Faktory ovlivňující rozpustnost sloučenin, rozpustnost látek.</w:t>
      </w:r>
    </w:p>
    <w:p w:rsidR="004524DC" w:rsidRDefault="004524DC" w:rsidP="004524DC">
      <w:pPr>
        <w:numPr>
          <w:ilvl w:val="0"/>
          <w:numId w:val="1"/>
        </w:numPr>
      </w:pPr>
      <w:r>
        <w:t>Str. 12 – žáci doplní tabulku – výpočet hmotnostního zlomku roztoků</w:t>
      </w:r>
    </w:p>
    <w:p w:rsidR="004524DC" w:rsidRDefault="004524DC" w:rsidP="004524DC">
      <w:pPr>
        <w:numPr>
          <w:ilvl w:val="0"/>
          <w:numId w:val="1"/>
        </w:numPr>
      </w:pPr>
      <w:r>
        <w:t xml:space="preserve">Str. 15 – 16 – žáci podle </w:t>
      </w:r>
      <w:r w:rsidRPr="004E381B">
        <w:rPr>
          <w:u w:val="single"/>
        </w:rPr>
        <w:t xml:space="preserve">ústního </w:t>
      </w:r>
      <w:r>
        <w:rPr>
          <w:u w:val="single"/>
        </w:rPr>
        <w:t xml:space="preserve">nebo písemného </w:t>
      </w:r>
      <w:r w:rsidRPr="004E381B">
        <w:rPr>
          <w:u w:val="single"/>
        </w:rPr>
        <w:t>zadání učitele</w:t>
      </w:r>
      <w:r>
        <w:rPr>
          <w:u w:val="single"/>
        </w:rPr>
        <w:t>m</w:t>
      </w:r>
      <w:r>
        <w:t xml:space="preserve"> (objemové procento) zaznačí v diagramu složení roztoku – 2 žáci mohou pracovat současně – funkce zobrazení ´´dual´´</w:t>
      </w:r>
    </w:p>
    <w:p w:rsidR="004524DC" w:rsidRDefault="004524DC" w:rsidP="004524DC">
      <w:pPr>
        <w:numPr>
          <w:ilvl w:val="0"/>
          <w:numId w:val="1"/>
        </w:numPr>
      </w:pPr>
      <w:r>
        <w:t>Str. 20 – opakování molární hmotnosti látek – příprava roztoků o zadané molární koncentraci</w:t>
      </w:r>
    </w:p>
    <w:p w:rsidR="004524DC" w:rsidRDefault="004524DC" w:rsidP="004524DC">
      <w:pPr>
        <w:numPr>
          <w:ilvl w:val="0"/>
          <w:numId w:val="1"/>
        </w:numPr>
      </w:pPr>
      <w:r>
        <w:t>Str. 21 – žáci doplní tabulku – molární koncentrace - různé varianty – použij nachystané hodnoty umístěné pod tabulkou</w:t>
      </w:r>
    </w:p>
    <w:p w:rsidR="004524DC" w:rsidRDefault="004524DC" w:rsidP="004524DC">
      <w:pPr>
        <w:numPr>
          <w:ilvl w:val="0"/>
          <w:numId w:val="1"/>
        </w:numPr>
      </w:pPr>
      <w:r>
        <w:t>Str. 22 – žáci doplní tabulku – udávání složení roztoků poměrem látek</w:t>
      </w:r>
    </w:p>
    <w:p w:rsidR="004524DC" w:rsidRDefault="004524DC" w:rsidP="004524DC"/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F07AA"/>
    <w:multiLevelType w:val="hybridMultilevel"/>
    <w:tmpl w:val="89169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B6"/>
    <w:rsid w:val="00282609"/>
    <w:rsid w:val="004524DC"/>
    <w:rsid w:val="0093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4D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4D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2012-07-03T07:05:00Z</dcterms:created>
  <dcterms:modified xsi:type="dcterms:W3CDTF">2012-07-03T07:05:00Z</dcterms:modified>
</cp:coreProperties>
</file>