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65" w:rsidRDefault="001A32F5">
      <w:r>
        <w:t xml:space="preserve">Metodický návod na použití </w:t>
      </w:r>
      <w:r w:rsidR="0021115D">
        <w:t xml:space="preserve">tematického </w:t>
      </w:r>
      <w:r>
        <w:t>celku</w:t>
      </w:r>
      <w:r w:rsidR="0021115D">
        <w:t>:</w:t>
      </w:r>
      <w:r w:rsidR="006E263A">
        <w:t xml:space="preserve"> </w:t>
      </w:r>
      <w:r>
        <w:t xml:space="preserve"> </w:t>
      </w:r>
      <w:r w:rsidR="00F14CC1">
        <w:t>Kinetická energie</w:t>
      </w:r>
    </w:p>
    <w:p w:rsidR="0021115D" w:rsidRDefault="0021115D">
      <w:proofErr w:type="gramStart"/>
      <w:r>
        <w:t xml:space="preserve">Strana </w:t>
      </w:r>
      <w:r w:rsidR="006E263A">
        <w:t xml:space="preserve"> </w:t>
      </w:r>
      <w:r w:rsidR="00964B20">
        <w:t>2</w:t>
      </w:r>
      <w:proofErr w:type="gramEnd"/>
      <w:r>
        <w:t xml:space="preserve"> </w:t>
      </w:r>
    </w:p>
    <w:p w:rsidR="0021115D" w:rsidRDefault="00F14CC1">
      <w:r>
        <w:t>Vysvětlení pojmu kinetická energie – ukázka s příkladem.</w:t>
      </w:r>
    </w:p>
    <w:p w:rsidR="0021115D" w:rsidRDefault="0021115D" w:rsidP="0021115D">
      <w:proofErr w:type="gramStart"/>
      <w:r>
        <w:t>Strana</w:t>
      </w:r>
      <w:r w:rsidR="006E263A">
        <w:t xml:space="preserve"> </w:t>
      </w:r>
      <w:r>
        <w:t xml:space="preserve"> </w:t>
      </w:r>
      <w:r w:rsidR="00964B20">
        <w:t>3</w:t>
      </w:r>
      <w:proofErr w:type="gramEnd"/>
    </w:p>
    <w:p w:rsidR="00291D07" w:rsidRDefault="00F14CC1" w:rsidP="0021115D">
      <w:r>
        <w:t xml:space="preserve">Další pokračování vysvětlení </w:t>
      </w:r>
      <w:proofErr w:type="gramStart"/>
      <w:r>
        <w:t>kinetické</w:t>
      </w:r>
      <w:r w:rsidR="00E2408B">
        <w:t xml:space="preserve"> </w:t>
      </w:r>
      <w:r>
        <w:t xml:space="preserve"> energie</w:t>
      </w:r>
      <w:proofErr w:type="gramEnd"/>
      <w:r w:rsidR="000E6567">
        <w:t xml:space="preserve"> </w:t>
      </w:r>
      <w:r>
        <w:t xml:space="preserve"> –</w:t>
      </w:r>
      <w:r w:rsidR="00291D07">
        <w:t xml:space="preserve"> </w:t>
      </w:r>
      <w:r>
        <w:t>rozvíjení její podstaty</w:t>
      </w:r>
      <w:r w:rsidR="00291D07">
        <w:t xml:space="preserve"> – kliknout dole na auto            a neukládat  změny </w:t>
      </w:r>
      <w:bookmarkStart w:id="0" w:name="_GoBack"/>
      <w:bookmarkEnd w:id="0"/>
      <w:r w:rsidR="00291D07">
        <w:t xml:space="preserve"> v souboru.</w:t>
      </w:r>
    </w:p>
    <w:p w:rsidR="0021115D" w:rsidRDefault="0021115D" w:rsidP="0021115D">
      <w:proofErr w:type="gramStart"/>
      <w:r>
        <w:t xml:space="preserve">Strana </w:t>
      </w:r>
      <w:r w:rsidR="006E263A">
        <w:t xml:space="preserve"> </w:t>
      </w:r>
      <w:r w:rsidR="00964B20">
        <w:t>4</w:t>
      </w:r>
      <w:proofErr w:type="gramEnd"/>
    </w:p>
    <w:p w:rsidR="00964B20" w:rsidRDefault="00F14CC1" w:rsidP="0021115D">
      <w:r>
        <w:t>Odvození vzorce pro výpočet kinetické energie</w:t>
      </w:r>
      <w:r w:rsidR="000E6567">
        <w:t>.</w:t>
      </w:r>
    </w:p>
    <w:p w:rsidR="00964B20" w:rsidRDefault="00964B20" w:rsidP="0021115D">
      <w:proofErr w:type="gramStart"/>
      <w:r>
        <w:t xml:space="preserve">Strana </w:t>
      </w:r>
      <w:r w:rsidR="006E263A">
        <w:t xml:space="preserve"> </w:t>
      </w:r>
      <w:r>
        <w:t>5</w:t>
      </w:r>
      <w:proofErr w:type="gramEnd"/>
    </w:p>
    <w:p w:rsidR="008B69E3" w:rsidRDefault="000E6567" w:rsidP="0021115D">
      <w:r>
        <w:t>Objasnění na čem závisí velikost kinetické energie.</w:t>
      </w:r>
    </w:p>
    <w:p w:rsidR="008B69E3" w:rsidRDefault="008B69E3" w:rsidP="0021115D">
      <w:proofErr w:type="gramStart"/>
      <w:r>
        <w:t>Strana</w:t>
      </w:r>
      <w:r w:rsidR="006E263A">
        <w:t xml:space="preserve"> </w:t>
      </w:r>
      <w:r>
        <w:t xml:space="preserve"> 6</w:t>
      </w:r>
      <w:proofErr w:type="gramEnd"/>
    </w:p>
    <w:p w:rsidR="006E263A" w:rsidRDefault="000E6567" w:rsidP="0021115D">
      <w:r>
        <w:t>Objasnění na čem závisí změna kinetické energie.</w:t>
      </w:r>
    </w:p>
    <w:p w:rsidR="006E263A" w:rsidRDefault="006E263A" w:rsidP="0021115D">
      <w:proofErr w:type="gramStart"/>
      <w:r>
        <w:t>Strana  7</w:t>
      </w:r>
      <w:proofErr w:type="gramEnd"/>
    </w:p>
    <w:p w:rsidR="006E263A" w:rsidRDefault="0038138C" w:rsidP="0021115D">
      <w:r>
        <w:t>Řešení příkladu na kinetickou energii – řešení postupně odkrýváme</w:t>
      </w:r>
    </w:p>
    <w:p w:rsidR="006E263A" w:rsidRDefault="006E263A" w:rsidP="0021115D">
      <w:proofErr w:type="gramStart"/>
      <w:r>
        <w:t>Strana  8</w:t>
      </w:r>
      <w:proofErr w:type="gramEnd"/>
    </w:p>
    <w:p w:rsidR="006E263A" w:rsidRDefault="0038138C" w:rsidP="0021115D">
      <w:r>
        <w:t>Řešení příkladu na kinetickou energii – zmenšení kinetické energie – automobil brzdí</w:t>
      </w:r>
      <w:r w:rsidR="00E2408B">
        <w:t>.</w:t>
      </w:r>
    </w:p>
    <w:p w:rsidR="006E263A" w:rsidRDefault="006E263A" w:rsidP="0021115D">
      <w:proofErr w:type="gramStart"/>
      <w:r>
        <w:t>Strana  9</w:t>
      </w:r>
      <w:proofErr w:type="gramEnd"/>
    </w:p>
    <w:p w:rsidR="006E263A" w:rsidRDefault="0038138C" w:rsidP="0021115D">
      <w:r>
        <w:t xml:space="preserve">Objasnění kinetické energie soustavy hmotných bodů </w:t>
      </w:r>
      <w:r w:rsidR="00E2408B">
        <w:t>–</w:t>
      </w:r>
      <w:r>
        <w:t xml:space="preserve"> vzorec</w:t>
      </w:r>
      <w:r w:rsidR="00E2408B">
        <w:t>.</w:t>
      </w:r>
    </w:p>
    <w:p w:rsidR="006E263A" w:rsidRDefault="006E263A" w:rsidP="0021115D">
      <w:proofErr w:type="gramStart"/>
      <w:r>
        <w:t>Strana  10</w:t>
      </w:r>
      <w:proofErr w:type="gramEnd"/>
    </w:p>
    <w:p w:rsidR="00964B20" w:rsidRDefault="001F4F35" w:rsidP="0021115D">
      <w:r>
        <w:t>Řešení příkladu kinetické energie hmotných bodů – řešení postupně odkrýváme.</w:t>
      </w:r>
    </w:p>
    <w:p w:rsidR="0021115D" w:rsidRDefault="0021115D" w:rsidP="0021115D">
      <w:r>
        <w:t xml:space="preserve"> </w:t>
      </w:r>
    </w:p>
    <w:p w:rsidR="0021115D" w:rsidRDefault="0021115D" w:rsidP="0021115D">
      <w:r>
        <w:t xml:space="preserve"> </w:t>
      </w:r>
    </w:p>
    <w:p w:rsidR="0021115D" w:rsidRDefault="0021115D"/>
    <w:p w:rsidR="0021115D" w:rsidRDefault="0021115D"/>
    <w:sectPr w:rsidR="0021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F5"/>
    <w:rsid w:val="000E6567"/>
    <w:rsid w:val="001A32F5"/>
    <w:rsid w:val="001F4F35"/>
    <w:rsid w:val="0021115D"/>
    <w:rsid w:val="00291D07"/>
    <w:rsid w:val="0038138C"/>
    <w:rsid w:val="0043775B"/>
    <w:rsid w:val="006E263A"/>
    <w:rsid w:val="00862465"/>
    <w:rsid w:val="008B69E3"/>
    <w:rsid w:val="00964B20"/>
    <w:rsid w:val="00E2408B"/>
    <w:rsid w:val="00F1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2012-07-18T03:44:00Z</dcterms:created>
  <dcterms:modified xsi:type="dcterms:W3CDTF">2012-07-27T09:42:00Z</dcterms:modified>
</cp:coreProperties>
</file>