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CB189B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Modely atomu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Pr="00B344DA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013387" w:rsidRDefault="00013387" w:rsidP="00AD4833">
      <w:pPr>
        <w:rPr>
          <w:rFonts w:ascii="Times New Roman" w:hAnsi="Times New Roman"/>
          <w:sz w:val="24"/>
          <w:szCs w:val="24"/>
        </w:rPr>
      </w:pPr>
    </w:p>
    <w:p w:rsidR="00753B3A" w:rsidRDefault="002063CC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258445</wp:posOffset>
            </wp:positionV>
            <wp:extent cx="3410585" cy="2557780"/>
            <wp:effectExtent l="19050" t="19050" r="18415" b="13970"/>
            <wp:wrapTopAndBottom/>
            <wp:docPr id="2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585" cy="25577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896DB2" w:rsidRPr="002063CC" w:rsidRDefault="00CB189B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Stručně naznačená úvaha vedoucí k hledání vnitřní stavby atomu.</w:t>
      </w: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253B50" w:rsidRPr="00B344DA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Default="002063CC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354330</wp:posOffset>
            </wp:positionV>
            <wp:extent cx="3409950" cy="2557145"/>
            <wp:effectExtent l="19050" t="19050" r="19050" b="14605"/>
            <wp:wrapTopAndBottom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571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13387" w:rsidRDefault="002063CC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254000</wp:posOffset>
            </wp:positionV>
            <wp:extent cx="3427730" cy="2571115"/>
            <wp:effectExtent l="19050" t="19050" r="20320" b="1968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253B50" w:rsidRPr="00535F64" w:rsidRDefault="00253B50" w:rsidP="00013387">
      <w:pPr>
        <w:rPr>
          <w:rFonts w:ascii="Times New Roman" w:hAnsi="Times New Roman"/>
          <w:sz w:val="24"/>
          <w:szCs w:val="24"/>
        </w:rPr>
      </w:pPr>
    </w:p>
    <w:p w:rsidR="00253B50" w:rsidRPr="00535F64" w:rsidRDefault="00CB189B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307340</wp:posOffset>
            </wp:positionV>
            <wp:extent cx="3427730" cy="2571115"/>
            <wp:effectExtent l="19050" t="19050" r="20320" b="19685"/>
            <wp:wrapTopAndBottom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189B" w:rsidRDefault="00CB189B">
      <w:pPr>
        <w:rPr>
          <w:rFonts w:ascii="Times New Roman" w:hAnsi="Times New Roman"/>
          <w:sz w:val="24"/>
          <w:szCs w:val="24"/>
        </w:rPr>
      </w:pPr>
    </w:p>
    <w:p w:rsidR="000D5431" w:rsidRDefault="00CB18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Snímek obsahuje stručný popis </w:t>
      </w:r>
      <w:proofErr w:type="spellStart"/>
      <w:r>
        <w:rPr>
          <w:rFonts w:ascii="Times New Roman" w:hAnsi="Times New Roman"/>
          <w:sz w:val="24"/>
          <w:szCs w:val="24"/>
        </w:rPr>
        <w:t>Rutherfordova</w:t>
      </w:r>
      <w:proofErr w:type="spellEnd"/>
      <w:r>
        <w:rPr>
          <w:rFonts w:ascii="Times New Roman" w:hAnsi="Times New Roman"/>
          <w:sz w:val="24"/>
          <w:szCs w:val="24"/>
        </w:rPr>
        <w:t xml:space="preserve"> experimentu. Pro lepší představu je pod symbolem zeměkoule nastaven odkaz na www stránku </w:t>
      </w:r>
      <w:hyperlink r:id="rId13" w:history="1">
        <w:r w:rsidRPr="00994230">
          <w:rPr>
            <w:rStyle w:val="Hypertextovodkaz"/>
            <w:rFonts w:ascii="Times New Roman" w:hAnsi="Times New Roman"/>
            <w:sz w:val="24"/>
            <w:szCs w:val="24"/>
          </w:rPr>
          <w:t>http://www.youtube.com/js/pyv_watch_request_ad.html</w:t>
        </w:r>
      </w:hyperlink>
      <w:r w:rsidR="00D659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obsahující animaci </w:t>
      </w:r>
      <w:proofErr w:type="spellStart"/>
      <w:r>
        <w:rPr>
          <w:rFonts w:ascii="Times New Roman" w:hAnsi="Times New Roman"/>
          <w:sz w:val="24"/>
          <w:szCs w:val="24"/>
        </w:rPr>
        <w:t>Rutherfordova</w:t>
      </w:r>
      <w:proofErr w:type="spellEnd"/>
      <w:r>
        <w:rPr>
          <w:rFonts w:ascii="Times New Roman" w:hAnsi="Times New Roman"/>
          <w:sz w:val="24"/>
          <w:szCs w:val="24"/>
        </w:rPr>
        <w:t xml:space="preserve"> experimentu. (komentář je v angličtině)</w:t>
      </w:r>
    </w:p>
    <w:p w:rsidR="00CB189B" w:rsidRDefault="00CB18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CB189B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361950</wp:posOffset>
            </wp:positionV>
            <wp:extent cx="3425825" cy="2569210"/>
            <wp:effectExtent l="19050" t="19050" r="22225" b="21590"/>
            <wp:wrapTopAndBottom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569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56FD" w:rsidRDefault="007356FD" w:rsidP="00535F64">
      <w:pPr>
        <w:rPr>
          <w:rFonts w:ascii="Times New Roman" w:hAnsi="Times New Roman"/>
          <w:noProof/>
          <w:sz w:val="24"/>
          <w:szCs w:val="24"/>
        </w:rPr>
      </w:pPr>
    </w:p>
    <w:p w:rsidR="00325F24" w:rsidRDefault="007356FD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Porovnání průletu </w:t>
      </w:r>
      <w:r w:rsidRPr="007356FD">
        <w:rPr>
          <w:rFonts w:ascii="Times New Roman" w:hAnsi="Times New Roman"/>
          <w:i/>
          <w:noProof/>
          <w:sz w:val="24"/>
          <w:szCs w:val="24"/>
        </w:rPr>
        <w:t>α</w:t>
      </w:r>
      <w:r>
        <w:rPr>
          <w:rFonts w:ascii="Times New Roman" w:hAnsi="Times New Roman"/>
          <w:noProof/>
          <w:sz w:val="24"/>
          <w:szCs w:val="24"/>
        </w:rPr>
        <w:t>-částic</w:t>
      </w:r>
      <w:r w:rsidR="00CB189B">
        <w:rPr>
          <w:rFonts w:ascii="Times New Roman" w:hAnsi="Times New Roman"/>
          <w:noProof/>
          <w:sz w:val="24"/>
          <w:szCs w:val="24"/>
        </w:rPr>
        <w:t xml:space="preserve"> podle Thomsonova </w:t>
      </w:r>
      <w:r>
        <w:rPr>
          <w:rFonts w:ascii="Times New Roman" w:hAnsi="Times New Roman"/>
          <w:noProof/>
          <w:sz w:val="24"/>
          <w:szCs w:val="24"/>
        </w:rPr>
        <w:t>modelu a Rutherdova modelu.</w:t>
      </w:r>
    </w:p>
    <w:p w:rsidR="007356FD" w:rsidRDefault="007356FD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FB73A0" w:rsidRDefault="007356FD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205105</wp:posOffset>
            </wp:positionV>
            <wp:extent cx="3420745" cy="2565400"/>
            <wp:effectExtent l="19050" t="19050" r="27305" b="25400"/>
            <wp:wrapTopAndBottom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3A0" w:rsidRDefault="00FB73A0" w:rsidP="00013387">
      <w:pPr>
        <w:rPr>
          <w:rFonts w:ascii="Times New Roman" w:hAnsi="Times New Roman"/>
          <w:noProof/>
          <w:sz w:val="24"/>
          <w:szCs w:val="24"/>
        </w:rPr>
      </w:pPr>
    </w:p>
    <w:p w:rsidR="007356FD" w:rsidRDefault="007356FD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535F64" w:rsidP="00013387">
      <w:pPr>
        <w:rPr>
          <w:rFonts w:ascii="Times New Roman" w:hAnsi="Times New Roman"/>
          <w:noProof/>
          <w:sz w:val="24"/>
          <w:szCs w:val="24"/>
        </w:rPr>
      </w:pPr>
    </w:p>
    <w:p w:rsidR="00535F64" w:rsidRDefault="00E84231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222250</wp:posOffset>
            </wp:positionV>
            <wp:extent cx="3426460" cy="2569845"/>
            <wp:effectExtent l="19050" t="19050" r="21590" b="20955"/>
            <wp:wrapTopAndBottom/>
            <wp:docPr id="1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4231" w:rsidRDefault="00E842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A2BDD" w:rsidRDefault="003A2BDD" w:rsidP="003A2BDD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sz w:val="24"/>
          <w:szCs w:val="24"/>
        </w:rPr>
      </w:pPr>
      <w:r w:rsidRPr="003A2BDD">
        <w:rPr>
          <w:rFonts w:ascii="Times New Roman" w:hAnsi="Times New Roman"/>
          <w:b/>
          <w:noProof/>
          <w:sz w:val="32"/>
          <w:szCs w:val="32"/>
        </w:rPr>
        <w:lastRenderedPageBreak/>
        <w:t>Zdroje</w:t>
      </w:r>
    </w:p>
    <w:p w:rsidR="003A2BDD" w:rsidRDefault="003A2BDD" w:rsidP="003A2BDD">
      <w:pPr>
        <w:rPr>
          <w:rFonts w:ascii="Times New Roman" w:hAnsi="Times New Roman"/>
          <w:sz w:val="24"/>
          <w:szCs w:val="24"/>
        </w:rPr>
      </w:pPr>
    </w:p>
    <w:p w:rsidR="007356FD" w:rsidRDefault="007356FD" w:rsidP="007356FD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ing. Ivan </w:t>
      </w:r>
      <w:proofErr w:type="spellStart"/>
      <w:r>
        <w:rPr>
          <w:rFonts w:ascii="Times New Roman" w:hAnsi="Times New Roman"/>
          <w:sz w:val="24"/>
          <w:szCs w:val="24"/>
        </w:rPr>
        <w:t>Štoll</w:t>
      </w:r>
      <w:proofErr w:type="spellEnd"/>
      <w:r>
        <w:rPr>
          <w:rFonts w:ascii="Times New Roman" w:hAnsi="Times New Roman"/>
          <w:sz w:val="24"/>
          <w:szCs w:val="24"/>
        </w:rPr>
        <w:t xml:space="preserve">, CSc.: </w:t>
      </w:r>
      <w:r>
        <w:rPr>
          <w:rFonts w:ascii="Times New Roman" w:hAnsi="Times New Roman"/>
          <w:i/>
          <w:sz w:val="24"/>
          <w:szCs w:val="24"/>
        </w:rPr>
        <w:t>Fyzika mikrosvěta</w:t>
      </w:r>
      <w:r>
        <w:rPr>
          <w:rFonts w:ascii="Times New Roman" w:hAnsi="Times New Roman"/>
          <w:sz w:val="24"/>
          <w:szCs w:val="24"/>
        </w:rPr>
        <w:t xml:space="preserve"> dotisk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3., přepracovaného vydání Praha: nakl. Prometheus, 2003 ISBN 80-7196-241-4 kap. 1.3, s. 24 – 29</w:t>
      </w:r>
    </w:p>
    <w:p w:rsidR="007356FD" w:rsidRPr="007356FD" w:rsidRDefault="00E2347F" w:rsidP="007356FD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  <w:u w:val="single"/>
          <w:lang w:val="en-US"/>
        </w:rPr>
      </w:pPr>
      <w:hyperlink r:id="rId17" w:history="1">
        <w:r w:rsidR="007356FD" w:rsidRPr="007356FD">
          <w:rPr>
            <w:rStyle w:val="Hypertextovodkaz"/>
            <w:rFonts w:ascii="Times New Roman" w:hAnsi="Times New Roman"/>
            <w:sz w:val="24"/>
            <w:szCs w:val="24"/>
            <w:lang w:val="en-US"/>
          </w:rPr>
          <w:t>http://library.thinkquest.org/19662/high/eng/exp-rutherford.html</w:t>
        </w:r>
      </w:hyperlink>
      <w:r w:rsidR="007356FD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7356FD" w:rsidRPr="007356FD">
        <w:rPr>
          <w:rFonts w:ascii="Times New Roman" w:hAnsi="Times New Roman"/>
          <w:sz w:val="24"/>
          <w:szCs w:val="24"/>
        </w:rPr>
        <w:t xml:space="preserve">citováno dne </w:t>
      </w:r>
      <w:r w:rsidR="007356FD">
        <w:rPr>
          <w:rFonts w:ascii="Times New Roman" w:hAnsi="Times New Roman"/>
          <w:sz w:val="24"/>
          <w:szCs w:val="24"/>
        </w:rPr>
        <w:t>14.8.2011 18:50</w:t>
      </w:r>
    </w:p>
    <w:p w:rsidR="007356FD" w:rsidRPr="007356FD" w:rsidRDefault="00E2347F" w:rsidP="007356FD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  <w:u w:val="single"/>
          <w:lang w:val="en-US"/>
        </w:rPr>
      </w:pPr>
      <w:hyperlink r:id="rId18" w:history="1">
        <w:r w:rsidR="007356FD" w:rsidRPr="00C15148">
          <w:rPr>
            <w:rStyle w:val="Hypertextovodkaz"/>
            <w:rFonts w:ascii="Times New Roman" w:hAnsi="Times New Roman"/>
            <w:sz w:val="24"/>
            <w:szCs w:val="24"/>
            <w:lang w:val="en-US"/>
          </w:rPr>
          <w:t xml:space="preserve">http://www.atomicarchive.com/Bios/RutherfordPhoto.shtml </w:t>
        </w:r>
      </w:hyperlink>
      <w:r w:rsidR="007356FD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7356FD" w:rsidRPr="007356FD">
        <w:rPr>
          <w:rFonts w:ascii="Times New Roman" w:hAnsi="Times New Roman"/>
          <w:sz w:val="24"/>
          <w:szCs w:val="24"/>
        </w:rPr>
        <w:t xml:space="preserve">citováno dne </w:t>
      </w:r>
      <w:r w:rsidR="007356FD">
        <w:rPr>
          <w:rFonts w:ascii="Times New Roman" w:hAnsi="Times New Roman"/>
          <w:sz w:val="24"/>
          <w:szCs w:val="24"/>
        </w:rPr>
        <w:t>14.8.2011 18:52</w:t>
      </w:r>
    </w:p>
    <w:p w:rsidR="007356FD" w:rsidRPr="007356FD" w:rsidRDefault="00E2347F" w:rsidP="007356FD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  <w:u w:val="single"/>
          <w:lang w:val="en-US"/>
        </w:rPr>
      </w:pPr>
      <w:hyperlink r:id="rId19" w:history="1">
        <w:r w:rsidR="007356FD" w:rsidRPr="007356FD">
          <w:rPr>
            <w:rStyle w:val="Hypertextovodkaz"/>
            <w:rFonts w:ascii="Times New Roman" w:hAnsi="Times New Roman"/>
            <w:sz w:val="24"/>
            <w:szCs w:val="24"/>
            <w:lang w:val="en-US"/>
          </w:rPr>
          <w:t>http://commons.wikimedia.org/wiki/index.html?curid=167213</w:t>
        </w:r>
      </w:hyperlink>
      <w:r w:rsidR="007356FD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7356FD" w:rsidRPr="007356FD">
        <w:rPr>
          <w:rFonts w:ascii="Times New Roman" w:hAnsi="Times New Roman"/>
          <w:sz w:val="24"/>
          <w:szCs w:val="24"/>
        </w:rPr>
        <w:t xml:space="preserve">citováno dne </w:t>
      </w:r>
      <w:r w:rsidR="00C15148">
        <w:rPr>
          <w:rFonts w:ascii="Times New Roman" w:hAnsi="Times New Roman"/>
          <w:sz w:val="24"/>
          <w:szCs w:val="24"/>
        </w:rPr>
        <w:t>14.8.2011 18:53</w:t>
      </w:r>
    </w:p>
    <w:p w:rsidR="007356FD" w:rsidRDefault="00E2347F" w:rsidP="00C1514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hyperlink r:id="rId20" w:history="1">
        <w:r w:rsidR="007356FD" w:rsidRPr="00994230">
          <w:rPr>
            <w:rStyle w:val="Hypertextovodkaz"/>
            <w:rFonts w:ascii="Times New Roman" w:hAnsi="Times New Roman"/>
            <w:sz w:val="24"/>
            <w:szCs w:val="24"/>
            <w:lang w:val="en-US"/>
          </w:rPr>
          <w:t>https://reich-chemistry.wikispaces.com/M.Schmidt+Time+Line+Project?f=print</w:t>
        </w:r>
      </w:hyperlink>
      <w:r w:rsidR="007356F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5148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C15148" w:rsidRPr="00C15148">
        <w:rPr>
          <w:rFonts w:ascii="Times New Roman" w:hAnsi="Times New Roman"/>
          <w:sz w:val="24"/>
          <w:szCs w:val="24"/>
        </w:rPr>
        <w:t xml:space="preserve">citováno dne </w:t>
      </w:r>
      <w:r w:rsidR="00C15148">
        <w:rPr>
          <w:rFonts w:ascii="Times New Roman" w:hAnsi="Times New Roman"/>
          <w:sz w:val="24"/>
          <w:szCs w:val="24"/>
        </w:rPr>
        <w:t>14.8.2011 18:56</w:t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D23CA" w:rsidSect="00013387">
      <w:headerReference w:type="default" r:id="rId21"/>
      <w:footerReference w:type="default" r:id="rId22"/>
      <w:footerReference w:type="first" r:id="rId23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AB8" w:rsidRDefault="006F5AB8" w:rsidP="00B56746">
      <w:r>
        <w:separator/>
      </w:r>
    </w:p>
  </w:endnote>
  <w:endnote w:type="continuationSeparator" w:id="0">
    <w:p w:rsidR="006F5AB8" w:rsidRDefault="006F5AB8" w:rsidP="00B56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E2347F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D6597B">
      <w:rPr>
        <w:rFonts w:ascii="Times New Roman" w:hAnsi="Times New Roman"/>
        <w:noProof/>
        <w:sz w:val="24"/>
        <w:szCs w:val="24"/>
      </w:rPr>
      <w:t>2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AB8" w:rsidRDefault="006F5AB8" w:rsidP="00B56746">
      <w:r>
        <w:separator/>
      </w:r>
    </w:p>
  </w:footnote>
  <w:footnote w:type="continuationSeparator" w:id="0">
    <w:p w:rsidR="006F5AB8" w:rsidRDefault="006F5AB8" w:rsidP="00B56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AC7073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D13C2"/>
    <w:multiLevelType w:val="hybridMultilevel"/>
    <w:tmpl w:val="67EA0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0D5431"/>
    <w:rsid w:val="00013387"/>
    <w:rsid w:val="00072F68"/>
    <w:rsid w:val="00084174"/>
    <w:rsid w:val="000B532C"/>
    <w:rsid w:val="000D5431"/>
    <w:rsid w:val="00123653"/>
    <w:rsid w:val="001C7A70"/>
    <w:rsid w:val="002063CC"/>
    <w:rsid w:val="002225F9"/>
    <w:rsid w:val="00226359"/>
    <w:rsid w:val="0024195A"/>
    <w:rsid w:val="00253B50"/>
    <w:rsid w:val="002E0FD5"/>
    <w:rsid w:val="003174BC"/>
    <w:rsid w:val="00325F24"/>
    <w:rsid w:val="003A2BDD"/>
    <w:rsid w:val="003D590A"/>
    <w:rsid w:val="00434702"/>
    <w:rsid w:val="00472D78"/>
    <w:rsid w:val="00494540"/>
    <w:rsid w:val="004C669B"/>
    <w:rsid w:val="004D54E4"/>
    <w:rsid w:val="004E08B0"/>
    <w:rsid w:val="005164C4"/>
    <w:rsid w:val="00535F64"/>
    <w:rsid w:val="00575338"/>
    <w:rsid w:val="0060585F"/>
    <w:rsid w:val="006131F7"/>
    <w:rsid w:val="006F1B77"/>
    <w:rsid w:val="006F5AB8"/>
    <w:rsid w:val="006F5EEC"/>
    <w:rsid w:val="007356FD"/>
    <w:rsid w:val="00753B3A"/>
    <w:rsid w:val="00756471"/>
    <w:rsid w:val="007A552C"/>
    <w:rsid w:val="008025AD"/>
    <w:rsid w:val="008434FA"/>
    <w:rsid w:val="00844B23"/>
    <w:rsid w:val="00853794"/>
    <w:rsid w:val="00896DB2"/>
    <w:rsid w:val="009312A5"/>
    <w:rsid w:val="00961D5B"/>
    <w:rsid w:val="009B6019"/>
    <w:rsid w:val="009B6936"/>
    <w:rsid w:val="009F7810"/>
    <w:rsid w:val="00AD23CA"/>
    <w:rsid w:val="00AD4833"/>
    <w:rsid w:val="00AF7CD5"/>
    <w:rsid w:val="00B105F6"/>
    <w:rsid w:val="00B23077"/>
    <w:rsid w:val="00B344DA"/>
    <w:rsid w:val="00B429BF"/>
    <w:rsid w:val="00B56746"/>
    <w:rsid w:val="00B677F0"/>
    <w:rsid w:val="00B827B1"/>
    <w:rsid w:val="00BD00E8"/>
    <w:rsid w:val="00BD2891"/>
    <w:rsid w:val="00BD3D86"/>
    <w:rsid w:val="00C0550C"/>
    <w:rsid w:val="00C06433"/>
    <w:rsid w:val="00C15148"/>
    <w:rsid w:val="00C80F15"/>
    <w:rsid w:val="00CB189B"/>
    <w:rsid w:val="00CB7D72"/>
    <w:rsid w:val="00CD4256"/>
    <w:rsid w:val="00CD6FAC"/>
    <w:rsid w:val="00CF1B4C"/>
    <w:rsid w:val="00D3462F"/>
    <w:rsid w:val="00D50596"/>
    <w:rsid w:val="00D6597B"/>
    <w:rsid w:val="00D912CA"/>
    <w:rsid w:val="00D96C37"/>
    <w:rsid w:val="00E2347F"/>
    <w:rsid w:val="00E235E9"/>
    <w:rsid w:val="00E34740"/>
    <w:rsid w:val="00E46226"/>
    <w:rsid w:val="00E6520E"/>
    <w:rsid w:val="00E84231"/>
    <w:rsid w:val="00EE07D5"/>
    <w:rsid w:val="00F06876"/>
    <w:rsid w:val="00F44267"/>
    <w:rsid w:val="00F87C6D"/>
    <w:rsid w:val="00FB73A0"/>
    <w:rsid w:val="00FC5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7356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7356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youtube.com/js/pyv_watch_request_ad.html" TargetMode="External"/><Relationship Id="rId18" Type="http://schemas.openxmlformats.org/officeDocument/2006/relationships/hyperlink" Target="http://www.atomicarchive.com/Bios/RutherfordPhoto.shtml%20%20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library.thinkquest.org/19662/high/eng/exp-rutherford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reich-chemistry.wikispaces.com/M.Schmidt+Time+Line+Project?f=prin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hyperlink" Target="http://commons.wikimedia.org/wiki/index.html?curid=16721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enk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23</TotalTime>
  <Pages>6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Hanáková Lenka</cp:lastModifiedBy>
  <cp:revision>4</cp:revision>
  <cp:lastPrinted>2011-05-16T11:41:00Z</cp:lastPrinted>
  <dcterms:created xsi:type="dcterms:W3CDTF">2011-08-14T16:33:00Z</dcterms:created>
  <dcterms:modified xsi:type="dcterms:W3CDTF">2011-08-24T05:08:00Z</dcterms:modified>
</cp:coreProperties>
</file>