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77F0" w:rsidRPr="00B677F0" w:rsidRDefault="00B827B1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inline distT="0" distB="0" distL="0" distR="0">
            <wp:extent cx="5758180" cy="1276985"/>
            <wp:effectExtent l="19050" t="0" r="0" b="0"/>
            <wp:docPr id="7" name="Obrázek 4" descr="logaBez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logaBezGO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677F0" w:rsidRPr="00B677F0" w:rsidRDefault="00B677F0">
      <w:pPr>
        <w:rPr>
          <w:rFonts w:ascii="Times New Roman" w:hAnsi="Times New Roman"/>
          <w:sz w:val="24"/>
          <w:szCs w:val="24"/>
        </w:rPr>
      </w:pPr>
    </w:p>
    <w:p w:rsidR="00B23077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 xml:space="preserve">Inovace výuky přírodovědných a společenskovědních předmětů zaváděním interaktivních prvků </w:t>
      </w:r>
    </w:p>
    <w:p w:rsidR="005164C4" w:rsidRDefault="00CD6FAC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072F68">
        <w:rPr>
          <w:rFonts w:ascii="Times New Roman" w:hAnsi="Times New Roman"/>
          <w:b/>
          <w:sz w:val="40"/>
          <w:szCs w:val="40"/>
        </w:rPr>
        <w:t>a využitím ICT technologií</w:t>
      </w:r>
    </w:p>
    <w:p w:rsidR="00B23077" w:rsidRPr="00B23077" w:rsidRDefault="00B23077" w:rsidP="006F5EEC">
      <w:pPr>
        <w:pStyle w:val="Zhlav"/>
        <w:rPr>
          <w:rFonts w:ascii="Times New Roman" w:hAnsi="Times New Roman"/>
          <w:b/>
          <w:sz w:val="16"/>
          <w:szCs w:val="16"/>
        </w:rPr>
      </w:pPr>
    </w:p>
    <w:p w:rsidR="00E6520E" w:rsidRPr="00072F68" w:rsidRDefault="00E6520E" w:rsidP="006F5EEC">
      <w:pPr>
        <w:pStyle w:val="Zhlav"/>
        <w:rPr>
          <w:rFonts w:ascii="Times New Roman" w:hAnsi="Times New Roman"/>
          <w:b/>
          <w:sz w:val="40"/>
          <w:szCs w:val="40"/>
        </w:rPr>
      </w:pPr>
      <w:r w:rsidRPr="00E6520E">
        <w:rPr>
          <w:rFonts w:ascii="Times New Roman" w:hAnsi="Times New Roman"/>
          <w:b/>
          <w:sz w:val="40"/>
          <w:szCs w:val="40"/>
        </w:rPr>
        <w:t>CZ.1.07/1.1.08/03.0028</w:t>
      </w:r>
    </w:p>
    <w:p w:rsidR="00B56746" w:rsidRDefault="00B56746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E6520E" w:rsidRDefault="00E6520E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25056E">
      <w:pPr>
        <w:rPr>
          <w:rFonts w:ascii="Times New Roman" w:hAnsi="Times New Roman"/>
          <w:sz w:val="52"/>
          <w:szCs w:val="52"/>
        </w:rPr>
      </w:pPr>
      <w:r>
        <w:rPr>
          <w:rFonts w:ascii="Times New Roman" w:hAnsi="Times New Roman"/>
          <w:sz w:val="52"/>
          <w:szCs w:val="52"/>
        </w:rPr>
        <w:t>Základy společenských věd</w:t>
      </w:r>
    </w:p>
    <w:p w:rsidR="00072F68" w:rsidRPr="00072F68" w:rsidRDefault="00072F68">
      <w:pPr>
        <w:rPr>
          <w:rFonts w:ascii="Times New Roman" w:hAnsi="Times New Roman"/>
          <w:sz w:val="52"/>
          <w:szCs w:val="52"/>
        </w:rPr>
      </w:pPr>
    </w:p>
    <w:p w:rsidR="00072F68" w:rsidRPr="00E6520E" w:rsidRDefault="00093B74">
      <w:pPr>
        <w:rPr>
          <w:rFonts w:ascii="Times New Roman" w:hAnsi="Times New Roman"/>
          <w:b/>
          <w:sz w:val="52"/>
          <w:szCs w:val="52"/>
        </w:rPr>
      </w:pPr>
      <w:r>
        <w:rPr>
          <w:rFonts w:ascii="Times New Roman" w:hAnsi="Times New Roman"/>
          <w:b/>
          <w:sz w:val="52"/>
          <w:szCs w:val="52"/>
        </w:rPr>
        <w:t>HLAVY ÚSTAVY ČR</w:t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9F781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cs-CZ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3918585</wp:posOffset>
            </wp:positionH>
            <wp:positionV relativeFrom="paragraph">
              <wp:posOffset>132715</wp:posOffset>
            </wp:positionV>
            <wp:extent cx="1713230" cy="774700"/>
            <wp:effectExtent l="19050" t="0" r="1270" b="0"/>
            <wp:wrapSquare wrapText="bothSides"/>
            <wp:docPr id="2" name="Obrázek 0" descr="Martin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rtina log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3230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Default="00072F68">
      <w:pPr>
        <w:rPr>
          <w:rFonts w:ascii="Times New Roman" w:hAnsi="Times New Roman"/>
          <w:sz w:val="24"/>
          <w:szCs w:val="24"/>
        </w:rPr>
      </w:pPr>
    </w:p>
    <w:p w:rsidR="00072F68" w:rsidRPr="00072F68" w:rsidRDefault="00072F68">
      <w:pPr>
        <w:rPr>
          <w:rFonts w:ascii="Times New Roman" w:hAnsi="Times New Roman"/>
          <w:sz w:val="32"/>
          <w:szCs w:val="32"/>
        </w:rPr>
      </w:pPr>
      <w:r w:rsidRPr="00072F68">
        <w:rPr>
          <w:rFonts w:ascii="Times New Roman" w:hAnsi="Times New Roman"/>
          <w:sz w:val="32"/>
          <w:szCs w:val="32"/>
        </w:rPr>
        <w:t xml:space="preserve">Autor: </w:t>
      </w:r>
      <w:r w:rsidR="0025056E">
        <w:rPr>
          <w:rFonts w:ascii="Times New Roman" w:hAnsi="Times New Roman"/>
          <w:sz w:val="32"/>
          <w:szCs w:val="32"/>
        </w:rPr>
        <w:t>Mgr. Lenka Kramářová</w:t>
      </w:r>
      <w:r w:rsidR="009F7810">
        <w:rPr>
          <w:rFonts w:ascii="Times New Roman" w:hAnsi="Times New Roman"/>
          <w:sz w:val="32"/>
          <w:szCs w:val="32"/>
        </w:rPr>
        <w:t xml:space="preserve">                       </w:t>
      </w:r>
    </w:p>
    <w:p w:rsidR="00072F68" w:rsidRPr="00B677F0" w:rsidRDefault="00072F68">
      <w:pPr>
        <w:rPr>
          <w:rFonts w:ascii="Times New Roman" w:hAnsi="Times New Roman"/>
          <w:sz w:val="24"/>
          <w:szCs w:val="24"/>
        </w:rPr>
      </w:pPr>
    </w:p>
    <w:p w:rsidR="00253B50" w:rsidRDefault="00B56746" w:rsidP="00AD4833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sz w:val="32"/>
          <w:szCs w:val="32"/>
        </w:rPr>
      </w:pPr>
      <w:r w:rsidRPr="00B677F0">
        <w:rPr>
          <w:rFonts w:ascii="Times New Roman" w:hAnsi="Times New Roman"/>
          <w:sz w:val="24"/>
          <w:szCs w:val="24"/>
        </w:rPr>
        <w:br w:type="page"/>
      </w:r>
      <w:r w:rsidR="00AD4833">
        <w:rPr>
          <w:rFonts w:ascii="Times New Roman" w:hAnsi="Times New Roman"/>
          <w:b/>
          <w:sz w:val="32"/>
          <w:szCs w:val="32"/>
        </w:rPr>
        <w:lastRenderedPageBreak/>
        <w:t>Obrazovka</w:t>
      </w:r>
    </w:p>
    <w:p w:rsidR="0025056E" w:rsidRPr="00B344DA" w:rsidRDefault="0025056E" w:rsidP="0025056E">
      <w:pPr>
        <w:rPr>
          <w:rFonts w:ascii="Times New Roman" w:hAnsi="Times New Roman"/>
          <w:b/>
          <w:sz w:val="32"/>
          <w:szCs w:val="32"/>
        </w:rPr>
      </w:pPr>
    </w:p>
    <w:p w:rsidR="00013387" w:rsidRDefault="00381C4F" w:rsidP="00AD4833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12C7CA08" wp14:editId="5C139FD4">
            <wp:extent cx="5760085" cy="3238287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C32504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Výklad – lze upravit, omezit nebo rozšířit. K této hodině je vhodné přinést Ústavu ČR a pracovat s jejím textem. Nechte studenty, aby si celý dokument prohlédli na vlastní oči. 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CD4256" w:rsidRDefault="00CD4256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896DB2" w:rsidRDefault="00896DB2" w:rsidP="00253B50">
      <w:pPr>
        <w:rPr>
          <w:rFonts w:ascii="Times New Roman" w:hAnsi="Times New Roman"/>
          <w:sz w:val="24"/>
          <w:szCs w:val="24"/>
        </w:rPr>
      </w:pPr>
    </w:p>
    <w:p w:rsidR="00896DB2" w:rsidRPr="00535F64" w:rsidRDefault="00896DB2" w:rsidP="00253B50">
      <w:pPr>
        <w:rPr>
          <w:rFonts w:ascii="Times New Roman" w:hAnsi="Times New Roman"/>
          <w:sz w:val="24"/>
          <w:szCs w:val="24"/>
        </w:rPr>
      </w:pPr>
    </w:p>
    <w:p w:rsidR="00CD4256" w:rsidRPr="00535F64" w:rsidRDefault="00CD4256" w:rsidP="00253B50">
      <w:pPr>
        <w:rPr>
          <w:rFonts w:ascii="Times New Roman" w:hAnsi="Times New Roman"/>
          <w:sz w:val="24"/>
          <w:szCs w:val="24"/>
        </w:rPr>
      </w:pPr>
    </w:p>
    <w:p w:rsidR="00253B50" w:rsidRPr="00B344DA" w:rsidRDefault="00CD4256" w:rsidP="00896DB2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381C4F" w:rsidP="00896DB2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45F91663" wp14:editId="416F9D2D">
            <wp:extent cx="5760085" cy="3238287"/>
            <wp:effectExtent l="0" t="0" r="0" b="63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896DB2" w:rsidRDefault="00896DB2" w:rsidP="00896DB2">
      <w:pPr>
        <w:rPr>
          <w:rFonts w:ascii="Times New Roman" w:hAnsi="Times New Roman"/>
          <w:sz w:val="24"/>
          <w:szCs w:val="24"/>
        </w:rPr>
      </w:pPr>
    </w:p>
    <w:p w:rsidR="00B344DA" w:rsidRDefault="00C32504" w:rsidP="00896DB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Pokračování výkladu. </w:t>
      </w:r>
    </w:p>
    <w:p w:rsidR="00177444" w:rsidRDefault="00177444" w:rsidP="00896DB2">
      <w:pPr>
        <w:rPr>
          <w:rFonts w:ascii="Times New Roman" w:hAnsi="Times New Roman"/>
          <w:sz w:val="24"/>
          <w:szCs w:val="24"/>
        </w:rPr>
      </w:pPr>
    </w:p>
    <w:p w:rsidR="00177444" w:rsidRPr="00535F64" w:rsidRDefault="00177444" w:rsidP="00896DB2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E34740">
      <w:pPr>
        <w:rPr>
          <w:rFonts w:ascii="Times New Roman" w:hAnsi="Times New Roman"/>
          <w:sz w:val="24"/>
          <w:szCs w:val="24"/>
        </w:rPr>
      </w:pP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Default="00B344DA" w:rsidP="00253B50">
      <w:pPr>
        <w:rPr>
          <w:rFonts w:ascii="Times New Roman" w:hAnsi="Times New Roman"/>
          <w:sz w:val="24"/>
          <w:szCs w:val="24"/>
        </w:rPr>
      </w:pPr>
    </w:p>
    <w:p w:rsidR="00B344DA" w:rsidRPr="00535F64" w:rsidRDefault="00B344DA" w:rsidP="00253B50">
      <w:pPr>
        <w:rPr>
          <w:rFonts w:ascii="Times New Roman" w:hAnsi="Times New Roman"/>
          <w:sz w:val="24"/>
          <w:szCs w:val="24"/>
        </w:rPr>
      </w:pPr>
    </w:p>
    <w:p w:rsidR="00253B50" w:rsidRDefault="00253B5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056E" w:rsidRDefault="0025056E" w:rsidP="0025056E">
      <w:pPr>
        <w:rPr>
          <w:rFonts w:ascii="Times New Roman" w:hAnsi="Times New Roman"/>
          <w:b/>
          <w:noProof/>
          <w:sz w:val="32"/>
          <w:szCs w:val="32"/>
        </w:rPr>
      </w:pPr>
    </w:p>
    <w:p w:rsidR="0025056E" w:rsidRPr="00B344DA" w:rsidRDefault="00381C4F" w:rsidP="0025056E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EDE455B" wp14:editId="261C629B">
            <wp:extent cx="5760085" cy="3238287"/>
            <wp:effectExtent l="0" t="0" r="0" b="63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013387" w:rsidRDefault="00013387" w:rsidP="00013387">
      <w:pPr>
        <w:rPr>
          <w:rFonts w:ascii="Times New Roman" w:hAnsi="Times New Roman"/>
          <w:sz w:val="24"/>
          <w:szCs w:val="24"/>
        </w:rPr>
      </w:pPr>
    </w:p>
    <w:p w:rsidR="0025056E" w:rsidRDefault="00C32504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Pokračování výkladu. </w:t>
      </w: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177444" w:rsidRDefault="00177444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Pr="00535F64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253B50" w:rsidRDefault="00253B50" w:rsidP="00013387">
      <w:pPr>
        <w:rPr>
          <w:noProof/>
          <w:lang w:eastAsia="cs-CZ"/>
        </w:rPr>
      </w:pPr>
    </w:p>
    <w:p w:rsidR="0025056E" w:rsidRPr="00535F64" w:rsidRDefault="00381C4F" w:rsidP="00013387">
      <w:pPr>
        <w:rPr>
          <w:rFonts w:ascii="Times New Roman" w:hAnsi="Times New Roman"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1BDA26ED" wp14:editId="42DE46E7">
            <wp:extent cx="5760085" cy="3238287"/>
            <wp:effectExtent l="0" t="0" r="0" b="63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3B50" w:rsidRPr="00535F64" w:rsidRDefault="00253B50" w:rsidP="00253B50">
      <w:pPr>
        <w:rPr>
          <w:rFonts w:ascii="Times New Roman" w:hAnsi="Times New Roman"/>
          <w:sz w:val="24"/>
          <w:szCs w:val="24"/>
        </w:rPr>
      </w:pPr>
    </w:p>
    <w:p w:rsidR="00C32504" w:rsidRDefault="00C32504" w:rsidP="00253B50">
      <w:pPr>
        <w:rPr>
          <w:rFonts w:ascii="Times New Roman" w:hAnsi="Times New Roman"/>
          <w:sz w:val="24"/>
          <w:szCs w:val="24"/>
        </w:rPr>
      </w:pPr>
    </w:p>
    <w:p w:rsidR="00FC5230" w:rsidRDefault="00C32504" w:rsidP="00253B50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Pokračování výkladu.</w:t>
      </w: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CC4673" w:rsidRDefault="00CC4673" w:rsidP="00253B50">
      <w:pPr>
        <w:rPr>
          <w:rFonts w:ascii="Times New Roman" w:hAnsi="Times New Roman"/>
          <w:sz w:val="24"/>
          <w:szCs w:val="24"/>
        </w:rPr>
      </w:pPr>
    </w:p>
    <w:p w:rsidR="00FC5230" w:rsidRDefault="00FC5230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25056E" w:rsidRDefault="0025056E" w:rsidP="00253B50">
      <w:pPr>
        <w:rPr>
          <w:rFonts w:ascii="Times New Roman" w:hAnsi="Times New Roman"/>
          <w:sz w:val="24"/>
          <w:szCs w:val="24"/>
        </w:rPr>
      </w:pPr>
    </w:p>
    <w:p w:rsidR="00013387" w:rsidRPr="00B344DA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381C4F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noProof/>
          <w:lang w:eastAsia="cs-CZ"/>
        </w:rPr>
        <w:drawing>
          <wp:inline distT="0" distB="0" distL="0" distR="0" wp14:anchorId="48631831" wp14:editId="45D9B467">
            <wp:extent cx="5760085" cy="3238287"/>
            <wp:effectExtent l="0" t="0" r="0" b="63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C32504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Pokračování výkladu.</w:t>
      </w: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25056E" w:rsidRDefault="0025056E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381C4F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53F71400" wp14:editId="73A1B6DA">
            <wp:extent cx="5760085" cy="3238287"/>
            <wp:effectExtent l="0" t="0" r="0" b="63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C32504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Nechte studenty splnit úkol – pomocí zvýrazňovače ať označí ty pravomoci, které náleží prezidentovi. Správné řešení je uvedeno na následující straně.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381C4F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20CA7C7" wp14:editId="40F082A8">
            <wp:extent cx="5760085" cy="3238287"/>
            <wp:effectExtent l="0" t="0" r="0" b="635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C32504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Řešení úkolu z předcházející strany.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0D7AE9" w:rsidRDefault="000D7AE9" w:rsidP="000D7AE9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Pr="00B344DA" w:rsidRDefault="00381C4F" w:rsidP="000D7AE9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3F64B83F" wp14:editId="7B94CA87">
            <wp:extent cx="5760085" cy="3238287"/>
            <wp:effectExtent l="0" t="0" r="0" b="63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5F64" w:rsidRPr="00535F64" w:rsidRDefault="00535F64" w:rsidP="00013387">
      <w:pPr>
        <w:rPr>
          <w:rFonts w:ascii="Times New Roman" w:hAnsi="Times New Roman"/>
          <w:noProof/>
          <w:sz w:val="24"/>
          <w:szCs w:val="24"/>
        </w:rPr>
      </w:pPr>
    </w:p>
    <w:p w:rsidR="00535F64" w:rsidRDefault="00535F64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C32504" w:rsidP="00535F64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Výklad – lze upravit, omezit nebo rozšířit. </w:t>
      </w: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D7AE9" w:rsidRDefault="000D7AE9" w:rsidP="00535F64">
      <w:pPr>
        <w:rPr>
          <w:rFonts w:ascii="Times New Roman" w:hAnsi="Times New Roman"/>
          <w:noProof/>
          <w:sz w:val="24"/>
          <w:szCs w:val="24"/>
        </w:rPr>
      </w:pPr>
    </w:p>
    <w:p w:rsidR="00013387" w:rsidRDefault="00013387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 w:rsidRPr="00535F64"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381C4F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6FF8D336" wp14:editId="6E425C4E">
            <wp:extent cx="5760085" cy="3238287"/>
            <wp:effectExtent l="0" t="0" r="0" b="63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Pr="00C32504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Pr="00C32504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Pr="00C32504" w:rsidRDefault="00C32504" w:rsidP="0083063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Pokračování výkladu. </w:t>
      </w:r>
    </w:p>
    <w:p w:rsidR="00830631" w:rsidRPr="00C32504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C32504" w:rsidRDefault="00C32504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0D7AE9" w:rsidRDefault="00830631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381C4F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2035A42C" wp14:editId="73A14041">
            <wp:extent cx="5760085" cy="3238287"/>
            <wp:effectExtent l="0" t="0" r="0" b="63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Pr="00C32504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Pr="00C32504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Pr="00C32504" w:rsidRDefault="00C32504" w:rsidP="0083063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Pokračování výkladu. 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20AF2" w:rsidRDefault="00220AF2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1F9B752E" wp14:editId="4FF96C30">
            <wp:extent cx="5760085" cy="3238287"/>
            <wp:effectExtent l="0" t="0" r="0" b="63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Pr="00C32504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Pr="00C32504" w:rsidRDefault="00830631" w:rsidP="00830631">
      <w:pPr>
        <w:rPr>
          <w:rFonts w:ascii="Times New Roman" w:hAnsi="Times New Roman"/>
          <w:noProof/>
          <w:sz w:val="24"/>
          <w:szCs w:val="24"/>
        </w:rPr>
      </w:pPr>
    </w:p>
    <w:p w:rsidR="00830631" w:rsidRPr="00C32504" w:rsidRDefault="00C32504" w:rsidP="00830631">
      <w:pPr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 xml:space="preserve">Pokračování výkladu. Pusťte studentům video – krátkou reportáž o zrušení snížení platu soudců. Můžete se studenty diskutovat o tom, jak zajistit nezávislost soudců a jakou roli v ní hraje vysoký plat. 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830631" w:rsidRDefault="00830631" w:rsidP="00013387">
      <w:pPr>
        <w:numPr>
          <w:ilvl w:val="0"/>
          <w:numId w:val="1"/>
        </w:numPr>
        <w:tabs>
          <w:tab w:val="clear" w:pos="720"/>
          <w:tab w:val="num" w:pos="284"/>
        </w:tabs>
        <w:ind w:left="0" w:hanging="11"/>
        <w:rPr>
          <w:rFonts w:ascii="Times New Roman" w:hAnsi="Times New Roman"/>
          <w:b/>
          <w:noProof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lastRenderedPageBreak/>
        <w:t>Obrazovka</w:t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220AF2" w:rsidRDefault="00220AF2" w:rsidP="00830631">
      <w:pPr>
        <w:rPr>
          <w:rFonts w:ascii="Times New Roman" w:hAnsi="Times New Roman"/>
          <w:b/>
          <w:noProof/>
          <w:sz w:val="32"/>
          <w:szCs w:val="32"/>
        </w:rPr>
      </w:pPr>
      <w:r>
        <w:rPr>
          <w:noProof/>
          <w:lang w:eastAsia="cs-CZ"/>
        </w:rPr>
        <w:drawing>
          <wp:inline distT="0" distB="0" distL="0" distR="0" wp14:anchorId="4D56B461" wp14:editId="3D8D8021">
            <wp:extent cx="5760085" cy="3238287"/>
            <wp:effectExtent l="0" t="0" r="0" b="63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238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  <w:bookmarkStart w:id="0" w:name="_GoBack"/>
      <w:bookmarkEnd w:id="0"/>
    </w:p>
    <w:p w:rsidR="00830631" w:rsidRDefault="00830631" w:rsidP="00830631">
      <w:pPr>
        <w:rPr>
          <w:rFonts w:ascii="Times New Roman" w:hAnsi="Times New Roman"/>
          <w:b/>
          <w:noProof/>
          <w:sz w:val="32"/>
          <w:szCs w:val="32"/>
        </w:rPr>
      </w:pPr>
    </w:p>
    <w:p w:rsidR="005D0F06" w:rsidRDefault="005D0F06" w:rsidP="00830631">
      <w:pPr>
        <w:rPr>
          <w:rFonts w:ascii="Times New Roman" w:hAnsi="Times New Roman"/>
          <w:b/>
          <w:noProof/>
          <w:sz w:val="32"/>
          <w:szCs w:val="32"/>
        </w:rPr>
      </w:pPr>
    </w:p>
    <w:sectPr w:rsidR="005D0F06" w:rsidSect="00013387">
      <w:headerReference w:type="default" r:id="rId22"/>
      <w:footerReference w:type="default" r:id="rId23"/>
      <w:footerReference w:type="first" r:id="rId24"/>
      <w:pgSz w:w="11906" w:h="16838"/>
      <w:pgMar w:top="1813" w:right="1417" w:bottom="1417" w:left="1418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113E" w:rsidRDefault="000A113E" w:rsidP="00B56746">
      <w:r>
        <w:separator/>
      </w:r>
    </w:p>
  </w:endnote>
  <w:endnote w:type="continuationSeparator" w:id="0">
    <w:p w:rsidR="000A113E" w:rsidRDefault="000A113E" w:rsidP="00B567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64C4" w:rsidRDefault="004C669B" w:rsidP="003174BC">
    <w:pPr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Tento projekt je spolufinancován Evropským sociál</w:t>
    </w:r>
    <w:r w:rsidR="005164C4">
      <w:rPr>
        <w:rFonts w:ascii="Times New Roman" w:hAnsi="Times New Roman"/>
        <w:i/>
      </w:rPr>
      <w:t xml:space="preserve">ním fondem </w:t>
    </w:r>
    <w:r w:rsidRPr="006F5EEC">
      <w:rPr>
        <w:rFonts w:ascii="Times New Roman" w:hAnsi="Times New Roman"/>
        <w:i/>
      </w:rPr>
      <w:t>a s</w:t>
    </w:r>
    <w:r w:rsidR="005164C4">
      <w:rPr>
        <w:rFonts w:ascii="Times New Roman" w:hAnsi="Times New Roman"/>
        <w:i/>
      </w:rPr>
      <w:t>tátním rozpočtem České republiky</w:t>
    </w:r>
  </w:p>
  <w:p w:rsidR="004C669B" w:rsidRPr="00EE07D5" w:rsidRDefault="007A552C" w:rsidP="00EE07D5">
    <w:pPr>
      <w:jc w:val="center"/>
      <w:rPr>
        <w:rFonts w:ascii="Times New Roman" w:hAnsi="Times New Roman"/>
        <w:i/>
      </w:rPr>
    </w:pPr>
    <w:r w:rsidRPr="00B677F0">
      <w:rPr>
        <w:rFonts w:ascii="Times New Roman" w:hAnsi="Times New Roman"/>
        <w:sz w:val="24"/>
        <w:szCs w:val="24"/>
      </w:rPr>
      <w:fldChar w:fldCharType="begin"/>
    </w:r>
    <w:r w:rsidR="004C669B" w:rsidRPr="00B677F0">
      <w:rPr>
        <w:rFonts w:ascii="Times New Roman" w:hAnsi="Times New Roman"/>
        <w:sz w:val="24"/>
        <w:szCs w:val="24"/>
      </w:rPr>
      <w:instrText xml:space="preserve"> PAGE   \* MERGEFORMAT </w:instrText>
    </w:r>
    <w:r w:rsidRPr="00B677F0">
      <w:rPr>
        <w:rFonts w:ascii="Times New Roman" w:hAnsi="Times New Roman"/>
        <w:sz w:val="24"/>
        <w:szCs w:val="24"/>
      </w:rPr>
      <w:fldChar w:fldCharType="separate"/>
    </w:r>
    <w:r w:rsidR="00220AF2">
      <w:rPr>
        <w:rFonts w:ascii="Times New Roman" w:hAnsi="Times New Roman"/>
        <w:noProof/>
        <w:sz w:val="24"/>
        <w:szCs w:val="24"/>
      </w:rPr>
      <w:t>13</w:t>
    </w:r>
    <w:r w:rsidRPr="00B677F0">
      <w:rPr>
        <w:rFonts w:ascii="Times New Roman" w:hAnsi="Times New Roman"/>
        <w:sz w:val="24"/>
        <w:szCs w:val="24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669B" w:rsidRPr="00E46226" w:rsidRDefault="004C669B" w:rsidP="00072F68">
    <w:pPr>
      <w:rPr>
        <w:rFonts w:ascii="Times New Roman" w:hAnsi="Times New Roman"/>
        <w:i/>
      </w:rPr>
    </w:pPr>
    <w:r w:rsidRPr="00E46226">
      <w:rPr>
        <w:rFonts w:ascii="Times New Roman" w:hAnsi="Times New Roman"/>
        <w:i/>
      </w:rPr>
      <w:t>Tento projekt je spolufinancován Evropským sociálním fondem a státním rozpočtem České republiky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113E" w:rsidRDefault="000A113E" w:rsidP="00B56746">
      <w:r>
        <w:separator/>
      </w:r>
    </w:p>
  </w:footnote>
  <w:footnote w:type="continuationSeparator" w:id="0">
    <w:p w:rsidR="000A113E" w:rsidRDefault="000A113E" w:rsidP="00B567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810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Inovace výuky přírodovědných a společenskovědních předmětů z</w:t>
    </w:r>
    <w:r w:rsidR="009F7810">
      <w:rPr>
        <w:rFonts w:ascii="Times New Roman" w:hAnsi="Times New Roman"/>
        <w:i/>
      </w:rPr>
      <w:t xml:space="preserve">aváděním interaktivních prvků </w:t>
    </w:r>
  </w:p>
  <w:p w:rsidR="004C669B" w:rsidRPr="00EE07D5" w:rsidRDefault="004C669B">
    <w:pPr>
      <w:pStyle w:val="Zhlav"/>
      <w:rPr>
        <w:rFonts w:ascii="Times New Roman" w:hAnsi="Times New Roman"/>
        <w:i/>
      </w:rPr>
    </w:pPr>
    <w:r w:rsidRPr="006F5EEC">
      <w:rPr>
        <w:rFonts w:ascii="Times New Roman" w:hAnsi="Times New Roman"/>
        <w:i/>
      </w:rPr>
      <w:t>a využitím ICT technologií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B1EF4E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F256614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284C538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B987E5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3698CB2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0C2A19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64E8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09BCECE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CEC28B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76D677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2CFE5325"/>
    <w:multiLevelType w:val="hybridMultilevel"/>
    <w:tmpl w:val="FC90BFA4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D623D8D"/>
    <w:multiLevelType w:val="hybridMultilevel"/>
    <w:tmpl w:val="BE44A9DE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79AB758C"/>
    <w:multiLevelType w:val="hybridMultilevel"/>
    <w:tmpl w:val="A4F0FB56"/>
    <w:lvl w:ilvl="0" w:tplc="91D8A4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2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0400"/>
    <w:rsid w:val="00013387"/>
    <w:rsid w:val="00072F68"/>
    <w:rsid w:val="00084174"/>
    <w:rsid w:val="00093B74"/>
    <w:rsid w:val="000A113E"/>
    <w:rsid w:val="000B532C"/>
    <w:rsid w:val="000D7AE9"/>
    <w:rsid w:val="000E699F"/>
    <w:rsid w:val="00177444"/>
    <w:rsid w:val="001A2B1C"/>
    <w:rsid w:val="001A2D84"/>
    <w:rsid w:val="001C7A70"/>
    <w:rsid w:val="00220AF2"/>
    <w:rsid w:val="002225F9"/>
    <w:rsid w:val="00226359"/>
    <w:rsid w:val="0025056E"/>
    <w:rsid w:val="00253B50"/>
    <w:rsid w:val="003174BC"/>
    <w:rsid w:val="00381C4F"/>
    <w:rsid w:val="003D590A"/>
    <w:rsid w:val="00434702"/>
    <w:rsid w:val="00472D78"/>
    <w:rsid w:val="004C669B"/>
    <w:rsid w:val="004E08B0"/>
    <w:rsid w:val="005164C4"/>
    <w:rsid w:val="00535F64"/>
    <w:rsid w:val="005D0F06"/>
    <w:rsid w:val="0060585F"/>
    <w:rsid w:val="006131F7"/>
    <w:rsid w:val="006534C4"/>
    <w:rsid w:val="006F207B"/>
    <w:rsid w:val="006F5EEC"/>
    <w:rsid w:val="0075236F"/>
    <w:rsid w:val="00756471"/>
    <w:rsid w:val="007A552C"/>
    <w:rsid w:val="008025AD"/>
    <w:rsid w:val="008074FE"/>
    <w:rsid w:val="00830631"/>
    <w:rsid w:val="00844B23"/>
    <w:rsid w:val="00853794"/>
    <w:rsid w:val="00896DB2"/>
    <w:rsid w:val="00961D5B"/>
    <w:rsid w:val="009B6019"/>
    <w:rsid w:val="009B6936"/>
    <w:rsid w:val="009F7810"/>
    <w:rsid w:val="00A02852"/>
    <w:rsid w:val="00A117ED"/>
    <w:rsid w:val="00AB0400"/>
    <w:rsid w:val="00AD23CA"/>
    <w:rsid w:val="00AD4833"/>
    <w:rsid w:val="00B105F6"/>
    <w:rsid w:val="00B23077"/>
    <w:rsid w:val="00B344DA"/>
    <w:rsid w:val="00B429BF"/>
    <w:rsid w:val="00B56746"/>
    <w:rsid w:val="00B677F0"/>
    <w:rsid w:val="00B827B1"/>
    <w:rsid w:val="00BD00E8"/>
    <w:rsid w:val="00C06433"/>
    <w:rsid w:val="00C32504"/>
    <w:rsid w:val="00C80F15"/>
    <w:rsid w:val="00CC4673"/>
    <w:rsid w:val="00CD4256"/>
    <w:rsid w:val="00CD6FAC"/>
    <w:rsid w:val="00D50596"/>
    <w:rsid w:val="00D96C37"/>
    <w:rsid w:val="00E34740"/>
    <w:rsid w:val="00E46226"/>
    <w:rsid w:val="00E6520E"/>
    <w:rsid w:val="00EE07D5"/>
    <w:rsid w:val="00F06876"/>
    <w:rsid w:val="00F44267"/>
    <w:rsid w:val="00F8728D"/>
    <w:rsid w:val="00F87C6D"/>
    <w:rsid w:val="00FC5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9B6936"/>
    <w:rPr>
      <w:sz w:val="22"/>
      <w:szCs w:val="22"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B56746"/>
    <w:rPr>
      <w:sz w:val="22"/>
      <w:szCs w:val="22"/>
      <w:lang w:eastAsia="en-US"/>
    </w:rPr>
  </w:style>
  <w:style w:type="paragraph" w:styleId="Zpat">
    <w:name w:val="footer"/>
    <w:basedOn w:val="Normln"/>
    <w:link w:val="ZpatChar"/>
    <w:uiPriority w:val="99"/>
    <w:unhideWhenUsed/>
    <w:rsid w:val="00B5674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B56746"/>
    <w:rPr>
      <w:sz w:val="22"/>
      <w:szCs w:val="22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5674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56746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ramarova\AppData\Local\Microsoft\Windows\Temporary%20Internet%20Files\Low\Content.IE5\39BYVPVQ\InovaceSablonaGO%5b1%5d.dotx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InovaceSablonaGO[1]</Template>
  <TotalTime>34</TotalTime>
  <Pages>13</Pages>
  <Words>208</Words>
  <Characters>1234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1440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kramarova</dc:creator>
  <cp:lastModifiedBy>kramarova</cp:lastModifiedBy>
  <cp:revision>13</cp:revision>
  <cp:lastPrinted>2011-05-16T11:41:00Z</cp:lastPrinted>
  <dcterms:created xsi:type="dcterms:W3CDTF">2011-07-24T18:19:00Z</dcterms:created>
  <dcterms:modified xsi:type="dcterms:W3CDTF">2011-09-18T20:03:00Z</dcterms:modified>
</cp:coreProperties>
</file>