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77F0" w:rsidRPr="00B677F0" w:rsidRDefault="00B827B1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inline distT="0" distB="0" distL="0" distR="0">
            <wp:extent cx="5758180" cy="1276985"/>
            <wp:effectExtent l="19050" t="0" r="0" b="0"/>
            <wp:docPr id="7" name="Obrázek 4" descr="logaBez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 descr="logaBezGO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180" cy="1276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7F0" w:rsidRPr="00B677F0" w:rsidRDefault="00B677F0">
      <w:pPr>
        <w:rPr>
          <w:rFonts w:ascii="Times New Roman" w:hAnsi="Times New Roman"/>
          <w:sz w:val="24"/>
          <w:szCs w:val="24"/>
        </w:rPr>
      </w:pPr>
    </w:p>
    <w:p w:rsidR="00B677F0" w:rsidRPr="00B677F0" w:rsidRDefault="00B677F0">
      <w:pPr>
        <w:rPr>
          <w:rFonts w:ascii="Times New Roman" w:hAnsi="Times New Roman"/>
          <w:sz w:val="24"/>
          <w:szCs w:val="24"/>
        </w:rPr>
      </w:pPr>
    </w:p>
    <w:p w:rsidR="00B677F0" w:rsidRPr="00B677F0" w:rsidRDefault="00B677F0">
      <w:pPr>
        <w:rPr>
          <w:rFonts w:ascii="Times New Roman" w:hAnsi="Times New Roman"/>
          <w:sz w:val="24"/>
          <w:szCs w:val="24"/>
        </w:rPr>
      </w:pPr>
    </w:p>
    <w:p w:rsidR="00B23077" w:rsidRDefault="00CD6FAC" w:rsidP="006F5EEC">
      <w:pPr>
        <w:pStyle w:val="Zhlav"/>
        <w:rPr>
          <w:rFonts w:ascii="Times New Roman" w:hAnsi="Times New Roman"/>
          <w:b/>
          <w:sz w:val="40"/>
          <w:szCs w:val="40"/>
        </w:rPr>
      </w:pPr>
      <w:r w:rsidRPr="00072F68">
        <w:rPr>
          <w:rFonts w:ascii="Times New Roman" w:hAnsi="Times New Roman"/>
          <w:b/>
          <w:sz w:val="40"/>
          <w:szCs w:val="40"/>
        </w:rPr>
        <w:t xml:space="preserve">Inovace výuky přírodovědných a společenskovědních předmětů zaváděním interaktivních prvků </w:t>
      </w:r>
    </w:p>
    <w:p w:rsidR="005164C4" w:rsidRDefault="00CD6FAC" w:rsidP="006F5EEC">
      <w:pPr>
        <w:pStyle w:val="Zhlav"/>
        <w:rPr>
          <w:rFonts w:ascii="Times New Roman" w:hAnsi="Times New Roman"/>
          <w:b/>
          <w:sz w:val="40"/>
          <w:szCs w:val="40"/>
        </w:rPr>
      </w:pPr>
      <w:r w:rsidRPr="00072F68">
        <w:rPr>
          <w:rFonts w:ascii="Times New Roman" w:hAnsi="Times New Roman"/>
          <w:b/>
          <w:sz w:val="40"/>
          <w:szCs w:val="40"/>
        </w:rPr>
        <w:t>a využitím ICT technologií</w:t>
      </w:r>
    </w:p>
    <w:p w:rsidR="00B23077" w:rsidRPr="00B23077" w:rsidRDefault="00B23077" w:rsidP="006F5EEC">
      <w:pPr>
        <w:pStyle w:val="Zhlav"/>
        <w:rPr>
          <w:rFonts w:ascii="Times New Roman" w:hAnsi="Times New Roman"/>
          <w:b/>
          <w:sz w:val="16"/>
          <w:szCs w:val="16"/>
        </w:rPr>
      </w:pPr>
    </w:p>
    <w:p w:rsidR="00E6520E" w:rsidRPr="00072F68" w:rsidRDefault="00E6520E" w:rsidP="006F5EEC">
      <w:pPr>
        <w:pStyle w:val="Zhlav"/>
        <w:rPr>
          <w:rFonts w:ascii="Times New Roman" w:hAnsi="Times New Roman"/>
          <w:b/>
          <w:sz w:val="40"/>
          <w:szCs w:val="40"/>
        </w:rPr>
      </w:pPr>
      <w:r w:rsidRPr="00E6520E">
        <w:rPr>
          <w:rFonts w:ascii="Times New Roman" w:hAnsi="Times New Roman"/>
          <w:b/>
          <w:sz w:val="40"/>
          <w:szCs w:val="40"/>
        </w:rPr>
        <w:t>CZ.1.07/1.1.08/03.0028</w:t>
      </w:r>
    </w:p>
    <w:p w:rsidR="00B56746" w:rsidRDefault="00B56746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E6520E" w:rsidRDefault="00E6520E">
      <w:pPr>
        <w:rPr>
          <w:rFonts w:ascii="Times New Roman" w:hAnsi="Times New Roman"/>
          <w:sz w:val="24"/>
          <w:szCs w:val="24"/>
        </w:rPr>
      </w:pPr>
    </w:p>
    <w:p w:rsidR="00E6520E" w:rsidRDefault="00E6520E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Pr="00072F68" w:rsidRDefault="00072F68">
      <w:pPr>
        <w:rPr>
          <w:rFonts w:ascii="Times New Roman" w:hAnsi="Times New Roman"/>
          <w:sz w:val="52"/>
          <w:szCs w:val="52"/>
        </w:rPr>
      </w:pPr>
      <w:r w:rsidRPr="00072F68">
        <w:rPr>
          <w:rFonts w:ascii="Times New Roman" w:hAnsi="Times New Roman"/>
          <w:sz w:val="52"/>
          <w:szCs w:val="52"/>
        </w:rPr>
        <w:t>Předmět</w:t>
      </w:r>
      <w:r w:rsidR="00E85E52">
        <w:rPr>
          <w:rFonts w:ascii="Times New Roman" w:hAnsi="Times New Roman"/>
          <w:sz w:val="52"/>
          <w:szCs w:val="52"/>
        </w:rPr>
        <w:t>: Základy společenských věd</w:t>
      </w:r>
    </w:p>
    <w:p w:rsidR="00072F68" w:rsidRPr="00072F68" w:rsidRDefault="00072F68">
      <w:pPr>
        <w:rPr>
          <w:rFonts w:ascii="Times New Roman" w:hAnsi="Times New Roman"/>
          <w:sz w:val="52"/>
          <w:szCs w:val="52"/>
        </w:rPr>
      </w:pPr>
    </w:p>
    <w:p w:rsidR="00072F68" w:rsidRPr="00E6520E" w:rsidRDefault="00E85E52">
      <w:pPr>
        <w:rPr>
          <w:rFonts w:ascii="Times New Roman" w:hAnsi="Times New Roman"/>
          <w:b/>
          <w:sz w:val="52"/>
          <w:szCs w:val="52"/>
        </w:rPr>
      </w:pPr>
      <w:r>
        <w:rPr>
          <w:rFonts w:ascii="Times New Roman" w:hAnsi="Times New Roman"/>
          <w:b/>
          <w:sz w:val="52"/>
          <w:szCs w:val="52"/>
        </w:rPr>
        <w:t xml:space="preserve">Téma: </w:t>
      </w:r>
      <w:r w:rsidR="00312D10">
        <w:rPr>
          <w:rFonts w:ascii="Times New Roman" w:hAnsi="Times New Roman"/>
          <w:b/>
          <w:sz w:val="52"/>
          <w:szCs w:val="52"/>
        </w:rPr>
        <w:t>Makroekonomické ukazatele</w:t>
      </w: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9F7810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3918585</wp:posOffset>
            </wp:positionH>
            <wp:positionV relativeFrom="paragraph">
              <wp:posOffset>132715</wp:posOffset>
            </wp:positionV>
            <wp:extent cx="1713230" cy="774700"/>
            <wp:effectExtent l="19050" t="0" r="1270" b="0"/>
            <wp:wrapSquare wrapText="bothSides"/>
            <wp:docPr id="2" name="Obrázek 0" descr="Martina 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rtina logo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3230" cy="774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Pr="00072F68" w:rsidRDefault="00072F68">
      <w:pPr>
        <w:rPr>
          <w:rFonts w:ascii="Times New Roman" w:hAnsi="Times New Roman"/>
          <w:sz w:val="32"/>
          <w:szCs w:val="32"/>
        </w:rPr>
      </w:pPr>
      <w:r w:rsidRPr="00072F68">
        <w:rPr>
          <w:rFonts w:ascii="Times New Roman" w:hAnsi="Times New Roman"/>
          <w:sz w:val="32"/>
          <w:szCs w:val="32"/>
        </w:rPr>
        <w:t xml:space="preserve">Autor: </w:t>
      </w:r>
      <w:r w:rsidR="00312D10">
        <w:rPr>
          <w:rFonts w:ascii="Times New Roman" w:hAnsi="Times New Roman"/>
          <w:sz w:val="32"/>
          <w:szCs w:val="32"/>
        </w:rPr>
        <w:t>Mgr. Pavel Semerák</w:t>
      </w:r>
      <w:r w:rsidR="009F7810">
        <w:rPr>
          <w:rFonts w:ascii="Times New Roman" w:hAnsi="Times New Roman"/>
          <w:sz w:val="32"/>
          <w:szCs w:val="32"/>
        </w:rPr>
        <w:t xml:space="preserve">                       </w:t>
      </w:r>
    </w:p>
    <w:p w:rsidR="00072F68" w:rsidRPr="00B677F0" w:rsidRDefault="00072F68">
      <w:pPr>
        <w:rPr>
          <w:rFonts w:ascii="Times New Roman" w:hAnsi="Times New Roman"/>
          <w:sz w:val="24"/>
          <w:szCs w:val="24"/>
        </w:rPr>
      </w:pPr>
    </w:p>
    <w:p w:rsidR="00253B50" w:rsidRDefault="00B56746" w:rsidP="00AD4833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sz w:val="32"/>
          <w:szCs w:val="32"/>
        </w:rPr>
      </w:pPr>
      <w:r w:rsidRPr="00B677F0">
        <w:rPr>
          <w:rFonts w:ascii="Times New Roman" w:hAnsi="Times New Roman"/>
          <w:sz w:val="24"/>
          <w:szCs w:val="24"/>
        </w:rPr>
        <w:br w:type="page"/>
      </w:r>
      <w:r w:rsidR="00AD4833">
        <w:rPr>
          <w:rFonts w:ascii="Times New Roman" w:hAnsi="Times New Roman"/>
          <w:b/>
          <w:sz w:val="32"/>
          <w:szCs w:val="32"/>
        </w:rPr>
        <w:lastRenderedPageBreak/>
        <w:t>Obrazovka</w:t>
      </w:r>
    </w:p>
    <w:p w:rsidR="00E962A9" w:rsidRDefault="00E962A9" w:rsidP="00034AAB">
      <w:pPr>
        <w:rPr>
          <w:noProof/>
          <w:lang w:eastAsia="cs-CZ"/>
        </w:rPr>
      </w:pPr>
    </w:p>
    <w:p w:rsidR="00034AAB" w:rsidRDefault="00034AAB" w:rsidP="00034AAB">
      <w:pPr>
        <w:rPr>
          <w:rFonts w:ascii="Times New Roman" w:hAnsi="Times New Roman"/>
          <w:b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77CB0223" wp14:editId="1D1E1D78">
            <wp:extent cx="5461687" cy="2603157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t="10433" r="5150" b="9154"/>
                    <a:stretch/>
                  </pic:blipFill>
                  <pic:spPr bwMode="auto">
                    <a:xfrm>
                      <a:off x="0" y="0"/>
                      <a:ext cx="5463428" cy="26039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4AAB" w:rsidRDefault="00034AAB" w:rsidP="00034AAB">
      <w:pPr>
        <w:rPr>
          <w:rFonts w:ascii="Times New Roman" w:hAnsi="Times New Roman"/>
          <w:b/>
          <w:sz w:val="32"/>
          <w:szCs w:val="32"/>
        </w:rPr>
      </w:pPr>
    </w:p>
    <w:p w:rsidR="00034AAB" w:rsidRDefault="00034AAB" w:rsidP="00034AAB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Makroekonomické ukazatele se používají k hodnocení ekonomiky jako celku. Tyto údaje pečlivě sledují ekonomové, kteří se zabývají národním hospodářstvím.</w:t>
      </w:r>
    </w:p>
    <w:p w:rsidR="00CD4256" w:rsidRPr="00535F64" w:rsidRDefault="00CD4256" w:rsidP="00253B50">
      <w:pPr>
        <w:rPr>
          <w:rFonts w:ascii="Times New Roman" w:hAnsi="Times New Roman"/>
          <w:sz w:val="24"/>
          <w:szCs w:val="24"/>
        </w:rPr>
      </w:pPr>
    </w:p>
    <w:p w:rsidR="00253B50" w:rsidRDefault="00CD4256" w:rsidP="00896DB2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E962A9" w:rsidRDefault="00E962A9" w:rsidP="00034AAB">
      <w:pPr>
        <w:rPr>
          <w:noProof/>
          <w:lang w:eastAsia="cs-CZ"/>
        </w:rPr>
      </w:pPr>
    </w:p>
    <w:p w:rsidR="00034AAB" w:rsidRDefault="00034AAB" w:rsidP="00034AAB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4541A962" wp14:editId="22E286C0">
            <wp:extent cx="5552303" cy="2487827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t="10179" r="3577" b="12972"/>
                    <a:stretch/>
                  </pic:blipFill>
                  <pic:spPr bwMode="auto">
                    <a:xfrm>
                      <a:off x="0" y="0"/>
                      <a:ext cx="5554073" cy="24886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4AAB" w:rsidRDefault="00034AAB" w:rsidP="00034AAB">
      <w:pPr>
        <w:rPr>
          <w:rFonts w:ascii="Times New Roman" w:hAnsi="Times New Roman"/>
          <w:b/>
          <w:noProof/>
          <w:sz w:val="32"/>
          <w:szCs w:val="32"/>
        </w:rPr>
      </w:pPr>
    </w:p>
    <w:p w:rsidR="00034AAB" w:rsidRPr="00034AAB" w:rsidRDefault="00034AAB" w:rsidP="00034AAB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 xml:space="preserve">Text na obrazovce </w:t>
      </w:r>
      <w:r w:rsidR="00E86DA4">
        <w:rPr>
          <w:rFonts w:ascii="Times New Roman" w:hAnsi="Times New Roman"/>
          <w:noProof/>
          <w:sz w:val="24"/>
          <w:szCs w:val="24"/>
        </w:rPr>
        <w:t>vyjmenovává hlavní ukazatele.</w:t>
      </w:r>
    </w:p>
    <w:p w:rsidR="00896DB2" w:rsidRDefault="00896DB2" w:rsidP="00896DB2">
      <w:pPr>
        <w:rPr>
          <w:rFonts w:ascii="Times New Roman" w:hAnsi="Times New Roman"/>
          <w:sz w:val="24"/>
          <w:szCs w:val="24"/>
        </w:rPr>
      </w:pPr>
    </w:p>
    <w:p w:rsidR="00896DB2" w:rsidRDefault="00896DB2" w:rsidP="00896DB2">
      <w:pPr>
        <w:rPr>
          <w:rFonts w:ascii="Times New Roman" w:hAnsi="Times New Roman"/>
          <w:sz w:val="24"/>
          <w:szCs w:val="24"/>
        </w:rPr>
      </w:pPr>
    </w:p>
    <w:p w:rsidR="00713C85" w:rsidRDefault="00713C85" w:rsidP="00896DB2">
      <w:pPr>
        <w:rPr>
          <w:rFonts w:ascii="Times New Roman" w:hAnsi="Times New Roman"/>
          <w:sz w:val="24"/>
          <w:szCs w:val="24"/>
        </w:rPr>
      </w:pPr>
    </w:p>
    <w:p w:rsidR="00713C85" w:rsidRDefault="00713C85" w:rsidP="00896DB2">
      <w:pPr>
        <w:rPr>
          <w:rFonts w:ascii="Times New Roman" w:hAnsi="Times New Roman"/>
          <w:sz w:val="24"/>
          <w:szCs w:val="24"/>
        </w:rPr>
      </w:pPr>
    </w:p>
    <w:p w:rsidR="00713C85" w:rsidRDefault="00713C85" w:rsidP="00896DB2">
      <w:pPr>
        <w:rPr>
          <w:rFonts w:ascii="Times New Roman" w:hAnsi="Times New Roman"/>
          <w:sz w:val="24"/>
          <w:szCs w:val="24"/>
        </w:rPr>
      </w:pPr>
    </w:p>
    <w:p w:rsidR="00713C85" w:rsidRDefault="00713C85" w:rsidP="00896DB2">
      <w:pPr>
        <w:rPr>
          <w:rFonts w:ascii="Times New Roman" w:hAnsi="Times New Roman"/>
          <w:sz w:val="24"/>
          <w:szCs w:val="24"/>
        </w:rPr>
      </w:pPr>
    </w:p>
    <w:p w:rsidR="00713C85" w:rsidRDefault="00713C85" w:rsidP="00896DB2">
      <w:pPr>
        <w:rPr>
          <w:rFonts w:ascii="Times New Roman" w:hAnsi="Times New Roman"/>
          <w:sz w:val="24"/>
          <w:szCs w:val="24"/>
        </w:rPr>
      </w:pPr>
    </w:p>
    <w:p w:rsidR="00253B50" w:rsidRPr="00535F64" w:rsidRDefault="00253B50" w:rsidP="00253B50">
      <w:pPr>
        <w:rPr>
          <w:rFonts w:ascii="Times New Roman" w:hAnsi="Times New Roman"/>
          <w:sz w:val="24"/>
          <w:szCs w:val="24"/>
        </w:rPr>
      </w:pPr>
    </w:p>
    <w:p w:rsidR="00013387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lastRenderedPageBreak/>
        <w:t>Obrazovka</w:t>
      </w:r>
    </w:p>
    <w:p w:rsidR="00E962A9" w:rsidRDefault="00E962A9" w:rsidP="00E86DA4">
      <w:pPr>
        <w:rPr>
          <w:noProof/>
          <w:lang w:eastAsia="cs-CZ"/>
        </w:rPr>
      </w:pPr>
    </w:p>
    <w:p w:rsidR="00E86DA4" w:rsidRDefault="00E86DA4" w:rsidP="00E86DA4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5AA87168" wp14:editId="56E141A9">
            <wp:extent cx="5469925" cy="2619633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t="9409" r="5007" b="9670"/>
                    <a:stretch/>
                  </pic:blipFill>
                  <pic:spPr bwMode="auto">
                    <a:xfrm>
                      <a:off x="0" y="0"/>
                      <a:ext cx="5471669" cy="26204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86DA4" w:rsidRDefault="00E86DA4" w:rsidP="00E86DA4">
      <w:pPr>
        <w:rPr>
          <w:rFonts w:ascii="Times New Roman" w:hAnsi="Times New Roman"/>
          <w:b/>
          <w:noProof/>
          <w:sz w:val="32"/>
          <w:szCs w:val="32"/>
        </w:rPr>
      </w:pPr>
    </w:p>
    <w:p w:rsidR="00E86DA4" w:rsidRDefault="00E86DA4" w:rsidP="00E86DA4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Nejdůležitějším makroekonomickým ukazatelem je HDP. Některé státy používají HNP.</w:t>
      </w:r>
    </w:p>
    <w:p w:rsidR="006209F1" w:rsidRDefault="006209F1" w:rsidP="00E86DA4">
      <w:pPr>
        <w:rPr>
          <w:rFonts w:ascii="Times New Roman" w:hAnsi="Times New Roman"/>
          <w:noProof/>
          <w:sz w:val="24"/>
          <w:szCs w:val="24"/>
        </w:rPr>
      </w:pPr>
      <w:bookmarkStart w:id="0" w:name="_GoBack"/>
      <w:bookmarkEnd w:id="0"/>
    </w:p>
    <w:p w:rsidR="00E86DA4" w:rsidRPr="00E86DA4" w:rsidRDefault="00E86DA4" w:rsidP="00E86DA4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Metodický postup: po seznámení s textem obrazovky, který vysvětluje HDP</w:t>
      </w:r>
      <w:r w:rsidR="00F07D01">
        <w:rPr>
          <w:rFonts w:ascii="Times New Roman" w:hAnsi="Times New Roman"/>
          <w:noProof/>
          <w:sz w:val="24"/>
          <w:szCs w:val="24"/>
        </w:rPr>
        <w:t>,</w:t>
      </w:r>
      <w:r>
        <w:rPr>
          <w:rFonts w:ascii="Times New Roman" w:hAnsi="Times New Roman"/>
          <w:noProof/>
          <w:sz w:val="24"/>
          <w:szCs w:val="24"/>
        </w:rPr>
        <w:t xml:space="preserve"> překryjeme text vysunutím žluté plochy na obrazovku. Obsahuje informace o HNP.</w:t>
      </w:r>
    </w:p>
    <w:p w:rsidR="00E86DA4" w:rsidRDefault="00E86DA4" w:rsidP="00E86DA4">
      <w:pPr>
        <w:rPr>
          <w:rFonts w:ascii="Times New Roman" w:hAnsi="Times New Roman"/>
          <w:b/>
          <w:noProof/>
          <w:sz w:val="32"/>
          <w:szCs w:val="32"/>
        </w:rPr>
      </w:pPr>
    </w:p>
    <w:p w:rsidR="00E962A9" w:rsidRDefault="00E962A9" w:rsidP="00E86DA4">
      <w:pPr>
        <w:rPr>
          <w:noProof/>
          <w:lang w:eastAsia="cs-CZ"/>
        </w:rPr>
      </w:pPr>
    </w:p>
    <w:p w:rsidR="00713C85" w:rsidRDefault="00E86DA4" w:rsidP="00253B50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139B8FA4" wp14:editId="298C6D55">
            <wp:extent cx="5469925" cy="2619633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t="9925" r="5008" b="9155"/>
                    <a:stretch/>
                  </pic:blipFill>
                  <pic:spPr bwMode="auto">
                    <a:xfrm>
                      <a:off x="0" y="0"/>
                      <a:ext cx="5471669" cy="26204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13C85" w:rsidRDefault="00713C85" w:rsidP="00253B50">
      <w:pPr>
        <w:rPr>
          <w:rFonts w:ascii="Times New Roman" w:hAnsi="Times New Roman"/>
          <w:b/>
          <w:noProof/>
          <w:sz w:val="32"/>
          <w:szCs w:val="32"/>
        </w:rPr>
      </w:pPr>
    </w:p>
    <w:p w:rsidR="00713C85" w:rsidRDefault="00713C85" w:rsidP="00253B50">
      <w:pPr>
        <w:rPr>
          <w:rFonts w:ascii="Times New Roman" w:hAnsi="Times New Roman"/>
          <w:b/>
          <w:noProof/>
          <w:sz w:val="32"/>
          <w:szCs w:val="32"/>
        </w:rPr>
      </w:pPr>
    </w:p>
    <w:p w:rsidR="00713C85" w:rsidRDefault="00713C85" w:rsidP="00253B50">
      <w:pPr>
        <w:rPr>
          <w:rFonts w:ascii="Times New Roman" w:hAnsi="Times New Roman"/>
          <w:b/>
          <w:noProof/>
          <w:sz w:val="32"/>
          <w:szCs w:val="32"/>
        </w:rPr>
      </w:pPr>
    </w:p>
    <w:p w:rsidR="00713C85" w:rsidRDefault="00713C85" w:rsidP="00253B50">
      <w:pPr>
        <w:rPr>
          <w:rFonts w:ascii="Times New Roman" w:hAnsi="Times New Roman"/>
          <w:b/>
          <w:noProof/>
          <w:sz w:val="32"/>
          <w:szCs w:val="32"/>
        </w:rPr>
      </w:pPr>
    </w:p>
    <w:p w:rsidR="00713C85" w:rsidRDefault="00713C85" w:rsidP="00253B50">
      <w:pPr>
        <w:rPr>
          <w:rFonts w:ascii="Times New Roman" w:hAnsi="Times New Roman"/>
          <w:b/>
          <w:noProof/>
          <w:sz w:val="32"/>
          <w:szCs w:val="32"/>
        </w:rPr>
      </w:pPr>
    </w:p>
    <w:p w:rsidR="00713C85" w:rsidRDefault="00713C85" w:rsidP="00253B50">
      <w:pPr>
        <w:rPr>
          <w:rFonts w:ascii="Times New Roman" w:hAnsi="Times New Roman"/>
          <w:b/>
          <w:noProof/>
          <w:sz w:val="32"/>
          <w:szCs w:val="32"/>
        </w:rPr>
      </w:pPr>
    </w:p>
    <w:p w:rsidR="00713C85" w:rsidRPr="00713C85" w:rsidRDefault="00713C85" w:rsidP="00253B50">
      <w:pPr>
        <w:rPr>
          <w:rFonts w:ascii="Times New Roman" w:hAnsi="Times New Roman"/>
          <w:b/>
          <w:noProof/>
          <w:sz w:val="32"/>
          <w:szCs w:val="32"/>
        </w:rPr>
      </w:pPr>
    </w:p>
    <w:p w:rsidR="00013387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lastRenderedPageBreak/>
        <w:t>Obrazovka</w:t>
      </w:r>
    </w:p>
    <w:p w:rsidR="00E962A9" w:rsidRDefault="00E962A9" w:rsidP="0017014E">
      <w:pPr>
        <w:rPr>
          <w:noProof/>
          <w:lang w:eastAsia="cs-CZ"/>
        </w:rPr>
      </w:pPr>
    </w:p>
    <w:p w:rsidR="0017014E" w:rsidRDefault="0017014E" w:rsidP="0017014E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6E849DCB" wp14:editId="7E8F5C39">
            <wp:extent cx="5461687" cy="2529017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t="10433" r="5150" b="11444"/>
                    <a:stretch/>
                  </pic:blipFill>
                  <pic:spPr bwMode="auto">
                    <a:xfrm>
                      <a:off x="0" y="0"/>
                      <a:ext cx="5463428" cy="25298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7014E" w:rsidRDefault="0017014E" w:rsidP="0017014E">
      <w:pPr>
        <w:rPr>
          <w:rFonts w:ascii="Times New Roman" w:hAnsi="Times New Roman"/>
          <w:b/>
          <w:noProof/>
          <w:sz w:val="32"/>
          <w:szCs w:val="32"/>
        </w:rPr>
      </w:pPr>
    </w:p>
    <w:p w:rsidR="0017014E" w:rsidRDefault="0017014E" w:rsidP="0017014E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Velmi sledovaným údajem je tempo růstu HDP. Každá země si ho pečlivě sleduje (ČSÚ) a činí tak po kvartálech.</w:t>
      </w:r>
    </w:p>
    <w:p w:rsidR="0017014E" w:rsidRPr="0017014E" w:rsidRDefault="0017014E" w:rsidP="0017014E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Metodický postup: pro doplnění informací použijeme zelenou šipku v pravém dolním rohu. Údaje na zelené ploše jsou dokladem sledovanosti tempa růstu HDP ekonomiky USA.</w:t>
      </w:r>
    </w:p>
    <w:p w:rsidR="0017014E" w:rsidRDefault="0017014E" w:rsidP="0017014E">
      <w:pPr>
        <w:rPr>
          <w:rFonts w:ascii="Times New Roman" w:hAnsi="Times New Roman"/>
          <w:b/>
          <w:noProof/>
          <w:sz w:val="32"/>
          <w:szCs w:val="32"/>
        </w:rPr>
      </w:pPr>
    </w:p>
    <w:p w:rsidR="00E962A9" w:rsidRDefault="00E962A9" w:rsidP="0017014E">
      <w:pPr>
        <w:rPr>
          <w:noProof/>
          <w:lang w:eastAsia="cs-CZ"/>
        </w:rPr>
      </w:pPr>
    </w:p>
    <w:p w:rsidR="0017014E" w:rsidRPr="00B344DA" w:rsidRDefault="0017014E" w:rsidP="0017014E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190A9D0D" wp14:editId="27FDACBA">
            <wp:extent cx="5461687" cy="2561968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t="10689" r="5150" b="10171"/>
                    <a:stretch/>
                  </pic:blipFill>
                  <pic:spPr bwMode="auto">
                    <a:xfrm>
                      <a:off x="0" y="0"/>
                      <a:ext cx="5463428" cy="25627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53B50" w:rsidRDefault="00253B50" w:rsidP="00013387">
      <w:pPr>
        <w:rPr>
          <w:rFonts w:ascii="Times New Roman" w:hAnsi="Times New Roman"/>
          <w:sz w:val="24"/>
          <w:szCs w:val="24"/>
        </w:rPr>
      </w:pPr>
    </w:p>
    <w:p w:rsidR="00713C85" w:rsidRDefault="00713C85" w:rsidP="00013387">
      <w:pPr>
        <w:rPr>
          <w:rFonts w:ascii="Times New Roman" w:hAnsi="Times New Roman"/>
          <w:sz w:val="24"/>
          <w:szCs w:val="24"/>
        </w:rPr>
      </w:pPr>
    </w:p>
    <w:p w:rsidR="00713C85" w:rsidRDefault="00713C85" w:rsidP="00013387">
      <w:pPr>
        <w:rPr>
          <w:rFonts w:ascii="Times New Roman" w:hAnsi="Times New Roman"/>
          <w:sz w:val="24"/>
          <w:szCs w:val="24"/>
        </w:rPr>
      </w:pPr>
    </w:p>
    <w:p w:rsidR="00713C85" w:rsidRDefault="00713C85" w:rsidP="00013387">
      <w:pPr>
        <w:rPr>
          <w:rFonts w:ascii="Times New Roman" w:hAnsi="Times New Roman"/>
          <w:sz w:val="24"/>
          <w:szCs w:val="24"/>
        </w:rPr>
      </w:pPr>
    </w:p>
    <w:p w:rsidR="00713C85" w:rsidRDefault="00713C85" w:rsidP="00013387">
      <w:pPr>
        <w:rPr>
          <w:rFonts w:ascii="Times New Roman" w:hAnsi="Times New Roman"/>
          <w:sz w:val="24"/>
          <w:szCs w:val="24"/>
        </w:rPr>
      </w:pPr>
    </w:p>
    <w:p w:rsidR="00713C85" w:rsidRPr="00535F64" w:rsidRDefault="00713C85" w:rsidP="00013387">
      <w:pPr>
        <w:rPr>
          <w:rFonts w:ascii="Times New Roman" w:hAnsi="Times New Roman"/>
          <w:sz w:val="24"/>
          <w:szCs w:val="24"/>
        </w:rPr>
      </w:pPr>
    </w:p>
    <w:p w:rsidR="00253B50" w:rsidRPr="00535F64" w:rsidRDefault="00253B50" w:rsidP="00253B50">
      <w:pPr>
        <w:rPr>
          <w:rFonts w:ascii="Times New Roman" w:hAnsi="Times New Roman"/>
          <w:sz w:val="24"/>
          <w:szCs w:val="24"/>
        </w:rPr>
      </w:pPr>
    </w:p>
    <w:p w:rsidR="00253B50" w:rsidRPr="00535F64" w:rsidRDefault="00253B50" w:rsidP="00253B50">
      <w:pPr>
        <w:rPr>
          <w:rFonts w:ascii="Times New Roman" w:hAnsi="Times New Roman"/>
          <w:sz w:val="24"/>
          <w:szCs w:val="24"/>
        </w:rPr>
      </w:pPr>
    </w:p>
    <w:p w:rsidR="00FC5230" w:rsidRPr="00535F64" w:rsidRDefault="00FC5230" w:rsidP="00253B50">
      <w:pPr>
        <w:rPr>
          <w:rFonts w:ascii="Times New Roman" w:hAnsi="Times New Roman"/>
          <w:sz w:val="24"/>
          <w:szCs w:val="24"/>
        </w:rPr>
      </w:pPr>
    </w:p>
    <w:p w:rsidR="00013387" w:rsidRDefault="0017014E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t>Obrazovka</w:t>
      </w:r>
    </w:p>
    <w:p w:rsidR="00E962A9" w:rsidRDefault="00E962A9" w:rsidP="0017014E">
      <w:pPr>
        <w:rPr>
          <w:noProof/>
          <w:lang w:eastAsia="cs-CZ"/>
        </w:rPr>
      </w:pPr>
    </w:p>
    <w:p w:rsidR="0017014E" w:rsidRDefault="0017014E" w:rsidP="0017014E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4A635A2F" wp14:editId="723FB937">
            <wp:extent cx="5453449" cy="2545492"/>
            <wp:effectExtent l="0" t="0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t="10432" r="5294" b="10936"/>
                    <a:stretch/>
                  </pic:blipFill>
                  <pic:spPr bwMode="auto">
                    <a:xfrm>
                      <a:off x="0" y="0"/>
                      <a:ext cx="5455188" cy="25463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F736F" w:rsidRDefault="00EF736F" w:rsidP="0017014E">
      <w:pPr>
        <w:rPr>
          <w:rFonts w:ascii="Times New Roman" w:hAnsi="Times New Roman"/>
          <w:b/>
          <w:noProof/>
          <w:sz w:val="32"/>
          <w:szCs w:val="32"/>
        </w:rPr>
      </w:pPr>
    </w:p>
    <w:p w:rsidR="00EF736F" w:rsidRPr="00EF736F" w:rsidRDefault="00EF736F" w:rsidP="0017014E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Metodický postup: obrazovka doplňuje informace z přechozích obrazovek – grafy tempa růstu HDP ČR, HDP a HNP na obyvatele v paritě kupní síly</w:t>
      </w:r>
      <w:r w:rsidR="00F07D01">
        <w:rPr>
          <w:rFonts w:ascii="Times New Roman" w:hAnsi="Times New Roman"/>
          <w:noProof/>
          <w:sz w:val="24"/>
          <w:szCs w:val="24"/>
        </w:rPr>
        <w:t xml:space="preserve"> </w:t>
      </w:r>
      <w:r w:rsidR="0059206C">
        <w:rPr>
          <w:rFonts w:ascii="Times New Roman" w:hAnsi="Times New Roman"/>
          <w:noProof/>
          <w:sz w:val="24"/>
          <w:szCs w:val="24"/>
        </w:rPr>
        <w:t xml:space="preserve">(postupně odsouváme barevné obdélníky ) </w:t>
      </w:r>
      <w:r>
        <w:rPr>
          <w:rFonts w:ascii="Times New Roman" w:hAnsi="Times New Roman"/>
          <w:noProof/>
          <w:sz w:val="24"/>
          <w:szCs w:val="24"/>
        </w:rPr>
        <w:t>. Studenti mohou vypočítat HNP ČR vynásobením počtem obyvatel ČR.</w:t>
      </w:r>
    </w:p>
    <w:p w:rsidR="00535F64" w:rsidRPr="00535F64" w:rsidRDefault="00535F64" w:rsidP="00013387">
      <w:pPr>
        <w:rPr>
          <w:rFonts w:ascii="Times New Roman" w:hAnsi="Times New Roman"/>
          <w:noProof/>
          <w:sz w:val="24"/>
          <w:szCs w:val="24"/>
        </w:rPr>
      </w:pPr>
    </w:p>
    <w:p w:rsidR="00535F64" w:rsidRPr="00535F64" w:rsidRDefault="00535F64" w:rsidP="00535F64">
      <w:pPr>
        <w:rPr>
          <w:rFonts w:ascii="Times New Roman" w:hAnsi="Times New Roman"/>
          <w:noProof/>
          <w:sz w:val="24"/>
          <w:szCs w:val="24"/>
        </w:rPr>
      </w:pPr>
    </w:p>
    <w:p w:rsidR="00013387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E962A9" w:rsidRDefault="00E962A9" w:rsidP="008E6EBF">
      <w:pPr>
        <w:rPr>
          <w:noProof/>
          <w:lang w:eastAsia="cs-CZ"/>
        </w:rPr>
      </w:pPr>
    </w:p>
    <w:p w:rsidR="008E6EBF" w:rsidRDefault="008E6EBF" w:rsidP="008E6EBF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0CFBA138" wp14:editId="28DBCCD3">
            <wp:extent cx="5173362" cy="2553729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4864" t="10688" r="5294" b="10426"/>
                    <a:stretch/>
                  </pic:blipFill>
                  <pic:spPr bwMode="auto">
                    <a:xfrm>
                      <a:off x="0" y="0"/>
                      <a:ext cx="5175012" cy="25545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E6EBF" w:rsidRDefault="008E6EBF" w:rsidP="008E6EBF">
      <w:pPr>
        <w:rPr>
          <w:rFonts w:ascii="Times New Roman" w:hAnsi="Times New Roman"/>
          <w:b/>
          <w:noProof/>
          <w:sz w:val="32"/>
          <w:szCs w:val="32"/>
        </w:rPr>
      </w:pPr>
    </w:p>
    <w:p w:rsidR="0059206C" w:rsidRDefault="0059206C" w:rsidP="008E6EBF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 xml:space="preserve">Pro posouzení, zda je celkový vývoj ekonomiky zdravý či ne, je třeba brát v úvahu i vývoj </w:t>
      </w:r>
    </w:p>
    <w:p w:rsidR="0059206C" w:rsidRDefault="0059206C" w:rsidP="008E6EBF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obchodní a platební bilance. Obrazovka poskytuje základní informace o tom, co je platební bilance.</w:t>
      </w:r>
    </w:p>
    <w:p w:rsidR="0059206C" w:rsidRDefault="0059206C" w:rsidP="008E6EBF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Metodický postup: platební bilance je závislá na kreditní a debetní položce. Vytažením světle</w:t>
      </w:r>
    </w:p>
    <w:p w:rsidR="0059206C" w:rsidRDefault="006475DD" w:rsidP="008E6EBF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z</w:t>
      </w:r>
      <w:r w:rsidR="0059206C">
        <w:rPr>
          <w:rFonts w:ascii="Times New Roman" w:hAnsi="Times New Roman"/>
          <w:noProof/>
          <w:sz w:val="24"/>
          <w:szCs w:val="24"/>
        </w:rPr>
        <w:t>elené plochy z dolního okraje obrazovky získáme informace o „kreditní položce“</w:t>
      </w:r>
      <w:r w:rsidR="00C24F95">
        <w:rPr>
          <w:rFonts w:ascii="Times New Roman" w:hAnsi="Times New Roman"/>
          <w:noProof/>
          <w:sz w:val="24"/>
          <w:szCs w:val="24"/>
        </w:rPr>
        <w:t>, doplněné informacemi o největších exportérech ČR v roce 2009</w:t>
      </w:r>
      <w:r w:rsidR="0059206C">
        <w:rPr>
          <w:rFonts w:ascii="Times New Roman" w:hAnsi="Times New Roman"/>
          <w:noProof/>
          <w:sz w:val="24"/>
          <w:szCs w:val="24"/>
        </w:rPr>
        <w:t>.</w:t>
      </w:r>
    </w:p>
    <w:p w:rsidR="00C24F95" w:rsidRPr="0059206C" w:rsidRDefault="00C24F95" w:rsidP="008E6EBF">
      <w:pPr>
        <w:rPr>
          <w:rFonts w:ascii="Times New Roman" w:hAnsi="Times New Roman"/>
          <w:noProof/>
          <w:sz w:val="24"/>
          <w:szCs w:val="24"/>
        </w:rPr>
      </w:pPr>
    </w:p>
    <w:p w:rsidR="00E962A9" w:rsidRDefault="00E962A9" w:rsidP="008E6EBF">
      <w:pPr>
        <w:rPr>
          <w:noProof/>
          <w:lang w:eastAsia="cs-CZ"/>
        </w:rPr>
      </w:pPr>
    </w:p>
    <w:p w:rsidR="008E6EBF" w:rsidRPr="00B344DA" w:rsidRDefault="008E6EBF" w:rsidP="008E6EBF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77C54032" wp14:editId="59F98EC1">
            <wp:extent cx="5461687" cy="2454876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t="10433" r="5150" b="13735"/>
                    <a:stretch/>
                  </pic:blipFill>
                  <pic:spPr bwMode="auto">
                    <a:xfrm>
                      <a:off x="0" y="0"/>
                      <a:ext cx="5463429" cy="24556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5F64" w:rsidRPr="00535F64" w:rsidRDefault="00535F64" w:rsidP="00013387">
      <w:pPr>
        <w:rPr>
          <w:rFonts w:ascii="Times New Roman" w:hAnsi="Times New Roman"/>
          <w:noProof/>
          <w:sz w:val="24"/>
          <w:szCs w:val="24"/>
        </w:rPr>
      </w:pPr>
    </w:p>
    <w:p w:rsidR="00535F64" w:rsidRPr="00535F64" w:rsidRDefault="00535F64" w:rsidP="00535F64">
      <w:pPr>
        <w:rPr>
          <w:rFonts w:ascii="Times New Roman" w:hAnsi="Times New Roman"/>
          <w:noProof/>
          <w:sz w:val="24"/>
          <w:szCs w:val="24"/>
        </w:rPr>
      </w:pPr>
    </w:p>
    <w:p w:rsidR="00013387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C24F95" w:rsidRDefault="00C24F95" w:rsidP="00C24F95">
      <w:pPr>
        <w:rPr>
          <w:rFonts w:ascii="Times New Roman" w:hAnsi="Times New Roman"/>
          <w:b/>
          <w:noProof/>
          <w:sz w:val="32"/>
          <w:szCs w:val="32"/>
        </w:rPr>
      </w:pPr>
    </w:p>
    <w:p w:rsidR="00E962A9" w:rsidRDefault="00E962A9" w:rsidP="00C24F95">
      <w:pPr>
        <w:rPr>
          <w:noProof/>
          <w:lang w:eastAsia="cs-CZ"/>
        </w:rPr>
      </w:pPr>
    </w:p>
    <w:p w:rsidR="00C24F95" w:rsidRDefault="00C24F95" w:rsidP="00C24F95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0004BD74" wp14:editId="56EA2ACD">
            <wp:extent cx="5206314" cy="2471351"/>
            <wp:effectExtent l="0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5151" t="10433" r="4435" b="13226"/>
                    <a:stretch/>
                  </pic:blipFill>
                  <pic:spPr bwMode="auto">
                    <a:xfrm>
                      <a:off x="0" y="0"/>
                      <a:ext cx="5207974" cy="24721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24F95" w:rsidRDefault="00C24F95" w:rsidP="00C24F95">
      <w:pPr>
        <w:rPr>
          <w:rFonts w:ascii="Times New Roman" w:hAnsi="Times New Roman"/>
          <w:b/>
          <w:noProof/>
          <w:sz w:val="32"/>
          <w:szCs w:val="32"/>
        </w:rPr>
      </w:pPr>
    </w:p>
    <w:p w:rsidR="00C24F95" w:rsidRDefault="00C24F95" w:rsidP="00C24F95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 xml:space="preserve">Obrazovka vysvětluje, co je debetní  položka obchodní bilance. </w:t>
      </w:r>
    </w:p>
    <w:p w:rsidR="00C24F95" w:rsidRPr="00C24F95" w:rsidRDefault="00C24F95" w:rsidP="00C24F95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Metodický postup: označením obrázku č. 13 a jeho zvětšením po diagonále zjistíme zajímavé údaje o skladbě dovážených potravin do ČR.</w:t>
      </w:r>
    </w:p>
    <w:p w:rsidR="00C24F95" w:rsidRDefault="00C24F95" w:rsidP="00C24F95">
      <w:pPr>
        <w:rPr>
          <w:rFonts w:ascii="Times New Roman" w:hAnsi="Times New Roman"/>
          <w:b/>
          <w:noProof/>
          <w:sz w:val="32"/>
          <w:szCs w:val="32"/>
        </w:rPr>
      </w:pPr>
    </w:p>
    <w:p w:rsidR="00E962A9" w:rsidRDefault="00E962A9" w:rsidP="00C24F95">
      <w:pPr>
        <w:rPr>
          <w:noProof/>
          <w:lang w:eastAsia="cs-CZ"/>
        </w:rPr>
      </w:pPr>
    </w:p>
    <w:p w:rsidR="00C24F95" w:rsidRDefault="00C24F95" w:rsidP="00C24F95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lastRenderedPageBreak/>
        <w:drawing>
          <wp:inline distT="0" distB="0" distL="0" distR="0" wp14:anchorId="28F8C0B1" wp14:editId="29CB6EB4">
            <wp:extent cx="5577017" cy="2561968"/>
            <wp:effectExtent l="0" t="0" r="0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t="9160" r="3148" b="11699"/>
                    <a:stretch/>
                  </pic:blipFill>
                  <pic:spPr bwMode="auto">
                    <a:xfrm>
                      <a:off x="0" y="0"/>
                      <a:ext cx="5578795" cy="25627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5F64" w:rsidRPr="00535F64" w:rsidRDefault="00535F64" w:rsidP="00535F64">
      <w:pPr>
        <w:rPr>
          <w:rFonts w:ascii="Times New Roman" w:hAnsi="Times New Roman"/>
          <w:noProof/>
          <w:sz w:val="24"/>
          <w:szCs w:val="24"/>
        </w:rPr>
      </w:pPr>
    </w:p>
    <w:p w:rsidR="00013387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E962A9" w:rsidRDefault="00E962A9" w:rsidP="00C24F95">
      <w:pPr>
        <w:rPr>
          <w:noProof/>
          <w:lang w:eastAsia="cs-CZ"/>
        </w:rPr>
      </w:pPr>
    </w:p>
    <w:p w:rsidR="00C24F95" w:rsidRDefault="00C24F95" w:rsidP="00C24F95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0FD45B89" wp14:editId="49921C71">
            <wp:extent cx="5478162" cy="2446638"/>
            <wp:effectExtent l="0" t="0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t="11706" r="4864" b="12717"/>
                    <a:stretch/>
                  </pic:blipFill>
                  <pic:spPr bwMode="auto">
                    <a:xfrm>
                      <a:off x="0" y="0"/>
                      <a:ext cx="5479909" cy="24474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24F95" w:rsidRDefault="00C24F95" w:rsidP="00C24F95">
      <w:pPr>
        <w:rPr>
          <w:rFonts w:ascii="Times New Roman" w:hAnsi="Times New Roman"/>
          <w:b/>
          <w:noProof/>
          <w:sz w:val="32"/>
          <w:szCs w:val="32"/>
        </w:rPr>
      </w:pPr>
    </w:p>
    <w:p w:rsidR="00C24F95" w:rsidRDefault="00C24F95" w:rsidP="00C24F95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 xml:space="preserve">Text na obrazovce pokračuje ve vysvětlování pojmu </w:t>
      </w:r>
      <w:r w:rsidR="001070A7">
        <w:rPr>
          <w:rFonts w:ascii="Times New Roman" w:hAnsi="Times New Roman"/>
          <w:noProof/>
          <w:sz w:val="24"/>
          <w:szCs w:val="24"/>
        </w:rPr>
        <w:t>platební a obchodní bilance.</w:t>
      </w:r>
    </w:p>
    <w:p w:rsidR="001070A7" w:rsidRDefault="001070A7" w:rsidP="00C24F95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Metodický postup: pro doplnění informací uchopením barevného kosočtverce a jeho přetažením po diagonále se dostaneme k informaci o dlouhodobém vývoji obchodní bilance</w:t>
      </w:r>
      <w:r w:rsidR="009B7ED5">
        <w:rPr>
          <w:rFonts w:ascii="Times New Roman" w:hAnsi="Times New Roman"/>
          <w:noProof/>
          <w:sz w:val="24"/>
          <w:szCs w:val="24"/>
        </w:rPr>
        <w:t xml:space="preserve"> ČR a o výjimečném roku 2005.</w:t>
      </w:r>
    </w:p>
    <w:p w:rsidR="001070A7" w:rsidRPr="00C24F95" w:rsidRDefault="001070A7" w:rsidP="00C24F95">
      <w:pPr>
        <w:rPr>
          <w:rFonts w:ascii="Times New Roman" w:hAnsi="Times New Roman"/>
          <w:noProof/>
          <w:sz w:val="24"/>
          <w:szCs w:val="24"/>
        </w:rPr>
      </w:pPr>
    </w:p>
    <w:p w:rsidR="00C24F95" w:rsidRDefault="00C24F95" w:rsidP="00C24F95">
      <w:pPr>
        <w:rPr>
          <w:rFonts w:ascii="Times New Roman" w:hAnsi="Times New Roman"/>
          <w:b/>
          <w:noProof/>
          <w:sz w:val="32"/>
          <w:szCs w:val="32"/>
        </w:rPr>
      </w:pPr>
    </w:p>
    <w:p w:rsidR="00F07D01" w:rsidRDefault="00F07D01" w:rsidP="00C24F95">
      <w:pPr>
        <w:rPr>
          <w:noProof/>
          <w:lang w:eastAsia="cs-CZ"/>
        </w:rPr>
      </w:pPr>
    </w:p>
    <w:p w:rsidR="00C24F95" w:rsidRPr="00B344DA" w:rsidRDefault="00C24F95" w:rsidP="00C24F95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lastRenderedPageBreak/>
        <w:drawing>
          <wp:inline distT="0" distB="0" distL="0" distR="0" wp14:anchorId="507667AA" wp14:editId="7D497712">
            <wp:extent cx="4967417" cy="2504303"/>
            <wp:effectExtent l="0" t="0" r="0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t="9925" r="13734" b="12717"/>
                    <a:stretch/>
                  </pic:blipFill>
                  <pic:spPr bwMode="auto">
                    <a:xfrm>
                      <a:off x="0" y="0"/>
                      <a:ext cx="4969001" cy="25051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5F64" w:rsidRPr="00535F64" w:rsidRDefault="00535F64" w:rsidP="00013387">
      <w:pPr>
        <w:rPr>
          <w:rFonts w:ascii="Times New Roman" w:hAnsi="Times New Roman"/>
          <w:noProof/>
          <w:sz w:val="24"/>
          <w:szCs w:val="24"/>
        </w:rPr>
      </w:pPr>
    </w:p>
    <w:p w:rsidR="00535F64" w:rsidRPr="00535F64" w:rsidRDefault="00535F64" w:rsidP="00535F64">
      <w:pPr>
        <w:rPr>
          <w:rFonts w:ascii="Times New Roman" w:hAnsi="Times New Roman"/>
          <w:noProof/>
          <w:sz w:val="24"/>
          <w:szCs w:val="24"/>
        </w:rPr>
      </w:pPr>
    </w:p>
    <w:p w:rsidR="00013387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F07D01" w:rsidRDefault="00F07D01" w:rsidP="009B7ED5">
      <w:pPr>
        <w:rPr>
          <w:noProof/>
          <w:lang w:eastAsia="cs-CZ"/>
        </w:rPr>
      </w:pPr>
    </w:p>
    <w:p w:rsidR="009B7ED5" w:rsidRDefault="009B7ED5" w:rsidP="009B7ED5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01513901" wp14:editId="2D035755">
            <wp:extent cx="5461687" cy="2487828"/>
            <wp:effectExtent l="0" t="0" r="0" b="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t="10433" r="5150" b="12717"/>
                    <a:stretch/>
                  </pic:blipFill>
                  <pic:spPr bwMode="auto">
                    <a:xfrm>
                      <a:off x="0" y="0"/>
                      <a:ext cx="5463428" cy="24886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B7ED5" w:rsidRDefault="009B7ED5" w:rsidP="009B7ED5">
      <w:pPr>
        <w:rPr>
          <w:rFonts w:ascii="Times New Roman" w:hAnsi="Times New Roman"/>
          <w:b/>
          <w:noProof/>
          <w:sz w:val="32"/>
          <w:szCs w:val="32"/>
        </w:rPr>
      </w:pPr>
    </w:p>
    <w:p w:rsidR="009B7ED5" w:rsidRDefault="009B7ED5" w:rsidP="009B7ED5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 xml:space="preserve">Inflace zatěžuje ekonomické subjekty dodatečnými náklady, vytváří nejisté prostředí na ekonomickou aktivitu, může vést k posílení </w:t>
      </w:r>
      <w:r w:rsidR="006475DD">
        <w:rPr>
          <w:rFonts w:ascii="Times New Roman" w:hAnsi="Times New Roman"/>
          <w:noProof/>
          <w:sz w:val="24"/>
          <w:szCs w:val="24"/>
        </w:rPr>
        <w:t xml:space="preserve">spotřebních výdajů, atd. </w:t>
      </w:r>
      <w:r>
        <w:rPr>
          <w:rFonts w:ascii="Times New Roman" w:hAnsi="Times New Roman"/>
          <w:noProof/>
          <w:sz w:val="24"/>
          <w:szCs w:val="24"/>
        </w:rPr>
        <w:t xml:space="preserve"> Je dalším sledovaným makroekonomickým ukazatelem.</w:t>
      </w:r>
    </w:p>
    <w:p w:rsidR="00F07D01" w:rsidRDefault="00F07D01" w:rsidP="009B7ED5">
      <w:pPr>
        <w:rPr>
          <w:rFonts w:ascii="Times New Roman" w:hAnsi="Times New Roman"/>
          <w:noProof/>
          <w:sz w:val="24"/>
          <w:szCs w:val="24"/>
        </w:rPr>
      </w:pPr>
    </w:p>
    <w:p w:rsidR="00F07D01" w:rsidRDefault="00F07D01" w:rsidP="009B7ED5">
      <w:pPr>
        <w:rPr>
          <w:rFonts w:ascii="Times New Roman" w:hAnsi="Times New Roman"/>
          <w:noProof/>
          <w:sz w:val="24"/>
          <w:szCs w:val="24"/>
        </w:rPr>
      </w:pPr>
    </w:p>
    <w:p w:rsidR="00F07D01" w:rsidRDefault="00F07D01" w:rsidP="009B7ED5">
      <w:pPr>
        <w:rPr>
          <w:rFonts w:ascii="Times New Roman" w:hAnsi="Times New Roman"/>
          <w:noProof/>
          <w:sz w:val="24"/>
          <w:szCs w:val="24"/>
        </w:rPr>
      </w:pPr>
    </w:p>
    <w:p w:rsidR="00F07D01" w:rsidRDefault="00F07D01" w:rsidP="009B7ED5">
      <w:pPr>
        <w:rPr>
          <w:rFonts w:ascii="Times New Roman" w:hAnsi="Times New Roman"/>
          <w:noProof/>
          <w:sz w:val="24"/>
          <w:szCs w:val="24"/>
        </w:rPr>
      </w:pPr>
    </w:p>
    <w:p w:rsidR="00F07D01" w:rsidRDefault="00F07D01" w:rsidP="009B7ED5">
      <w:pPr>
        <w:rPr>
          <w:rFonts w:ascii="Times New Roman" w:hAnsi="Times New Roman"/>
          <w:noProof/>
          <w:sz w:val="24"/>
          <w:szCs w:val="24"/>
        </w:rPr>
      </w:pPr>
    </w:p>
    <w:p w:rsidR="00F07D01" w:rsidRDefault="00F07D01" w:rsidP="009B7ED5">
      <w:pPr>
        <w:rPr>
          <w:rFonts w:ascii="Times New Roman" w:hAnsi="Times New Roman"/>
          <w:noProof/>
          <w:sz w:val="24"/>
          <w:szCs w:val="24"/>
        </w:rPr>
      </w:pPr>
    </w:p>
    <w:p w:rsidR="00F07D01" w:rsidRDefault="00F07D01" w:rsidP="009B7ED5">
      <w:pPr>
        <w:rPr>
          <w:rFonts w:ascii="Times New Roman" w:hAnsi="Times New Roman"/>
          <w:noProof/>
          <w:sz w:val="24"/>
          <w:szCs w:val="24"/>
        </w:rPr>
      </w:pPr>
    </w:p>
    <w:p w:rsidR="00F07D01" w:rsidRDefault="00F07D01" w:rsidP="009B7ED5">
      <w:pPr>
        <w:rPr>
          <w:rFonts w:ascii="Times New Roman" w:hAnsi="Times New Roman"/>
          <w:noProof/>
          <w:sz w:val="24"/>
          <w:szCs w:val="24"/>
        </w:rPr>
      </w:pPr>
    </w:p>
    <w:p w:rsidR="00F07D01" w:rsidRDefault="00F07D01" w:rsidP="009B7ED5">
      <w:pPr>
        <w:rPr>
          <w:rFonts w:ascii="Times New Roman" w:hAnsi="Times New Roman"/>
          <w:noProof/>
          <w:sz w:val="24"/>
          <w:szCs w:val="24"/>
        </w:rPr>
      </w:pPr>
    </w:p>
    <w:p w:rsidR="00F07D01" w:rsidRDefault="00F07D01" w:rsidP="009B7ED5">
      <w:pPr>
        <w:rPr>
          <w:rFonts w:ascii="Times New Roman" w:hAnsi="Times New Roman"/>
          <w:noProof/>
          <w:sz w:val="24"/>
          <w:szCs w:val="24"/>
        </w:rPr>
      </w:pPr>
    </w:p>
    <w:p w:rsidR="00F07D01" w:rsidRPr="009B7ED5" w:rsidRDefault="00F07D01" w:rsidP="009B7ED5">
      <w:pPr>
        <w:rPr>
          <w:rFonts w:ascii="Times New Roman" w:hAnsi="Times New Roman"/>
          <w:noProof/>
          <w:sz w:val="24"/>
          <w:szCs w:val="24"/>
        </w:rPr>
      </w:pPr>
    </w:p>
    <w:p w:rsidR="0017014E" w:rsidRDefault="0017014E" w:rsidP="0017014E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t>10. Obrazovka</w:t>
      </w:r>
    </w:p>
    <w:p w:rsidR="00F07D01" w:rsidRDefault="00F07D01" w:rsidP="0017014E">
      <w:pPr>
        <w:rPr>
          <w:noProof/>
          <w:lang w:eastAsia="cs-CZ"/>
        </w:rPr>
      </w:pPr>
    </w:p>
    <w:p w:rsidR="009B7ED5" w:rsidRDefault="009B7ED5" w:rsidP="0017014E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7BB9B54F" wp14:editId="0EE3992F">
            <wp:extent cx="5395784" cy="2438400"/>
            <wp:effectExtent l="0" t="0" r="0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t="10688" r="6295" b="13989"/>
                    <a:stretch/>
                  </pic:blipFill>
                  <pic:spPr bwMode="auto">
                    <a:xfrm>
                      <a:off x="0" y="0"/>
                      <a:ext cx="5397504" cy="24391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C4628" w:rsidRDefault="001C4628" w:rsidP="0017014E">
      <w:pPr>
        <w:rPr>
          <w:rFonts w:ascii="Times New Roman" w:hAnsi="Times New Roman"/>
          <w:b/>
          <w:noProof/>
          <w:sz w:val="32"/>
          <w:szCs w:val="32"/>
        </w:rPr>
      </w:pPr>
    </w:p>
    <w:p w:rsidR="001C4628" w:rsidRDefault="001C4628" w:rsidP="0017014E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Text popisuje vývoj inflace a její měření.</w:t>
      </w:r>
    </w:p>
    <w:p w:rsidR="001C4628" w:rsidRPr="001C4628" w:rsidRDefault="001C4628" w:rsidP="0017014E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Metodický postup: uchopením zeleného kosočtverce a jeho přesunutím po diagonále dostaneme informace o míře inflace v ČR za 12 měsíců.</w:t>
      </w:r>
    </w:p>
    <w:p w:rsidR="009B7ED5" w:rsidRDefault="009B7ED5" w:rsidP="0017014E">
      <w:pPr>
        <w:rPr>
          <w:rFonts w:ascii="Times New Roman" w:hAnsi="Times New Roman"/>
          <w:b/>
          <w:noProof/>
          <w:sz w:val="32"/>
          <w:szCs w:val="32"/>
        </w:rPr>
      </w:pPr>
    </w:p>
    <w:p w:rsidR="00F07D01" w:rsidRDefault="00F07D01" w:rsidP="0017014E">
      <w:pPr>
        <w:rPr>
          <w:noProof/>
          <w:lang w:eastAsia="cs-CZ"/>
        </w:rPr>
      </w:pPr>
    </w:p>
    <w:p w:rsidR="009B7ED5" w:rsidRDefault="009B7ED5" w:rsidP="0017014E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120F8091" wp14:editId="0F61EE45">
            <wp:extent cx="5140411" cy="2529016"/>
            <wp:effectExtent l="0" t="0" r="0" b="0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t="10432" r="10730" b="11445"/>
                    <a:stretch/>
                  </pic:blipFill>
                  <pic:spPr bwMode="auto">
                    <a:xfrm>
                      <a:off x="0" y="0"/>
                      <a:ext cx="5142050" cy="25298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13C85" w:rsidRDefault="00713C85" w:rsidP="0017014E">
      <w:pPr>
        <w:rPr>
          <w:rFonts w:ascii="Times New Roman" w:hAnsi="Times New Roman"/>
          <w:b/>
          <w:noProof/>
          <w:sz w:val="32"/>
          <w:szCs w:val="32"/>
        </w:rPr>
      </w:pPr>
    </w:p>
    <w:p w:rsidR="00713C85" w:rsidRDefault="00713C85" w:rsidP="0017014E">
      <w:pPr>
        <w:rPr>
          <w:rFonts w:ascii="Times New Roman" w:hAnsi="Times New Roman"/>
          <w:b/>
          <w:noProof/>
          <w:sz w:val="32"/>
          <w:szCs w:val="32"/>
        </w:rPr>
      </w:pPr>
    </w:p>
    <w:p w:rsidR="00713C85" w:rsidRDefault="00713C85" w:rsidP="0017014E">
      <w:pPr>
        <w:rPr>
          <w:rFonts w:ascii="Times New Roman" w:hAnsi="Times New Roman"/>
          <w:b/>
          <w:noProof/>
          <w:sz w:val="32"/>
          <w:szCs w:val="32"/>
        </w:rPr>
      </w:pPr>
    </w:p>
    <w:p w:rsidR="00713C85" w:rsidRDefault="00713C85" w:rsidP="0017014E">
      <w:pPr>
        <w:rPr>
          <w:rFonts w:ascii="Times New Roman" w:hAnsi="Times New Roman"/>
          <w:b/>
          <w:noProof/>
          <w:sz w:val="32"/>
          <w:szCs w:val="32"/>
        </w:rPr>
      </w:pPr>
    </w:p>
    <w:p w:rsidR="00713C85" w:rsidRDefault="00713C85" w:rsidP="0017014E">
      <w:pPr>
        <w:rPr>
          <w:rFonts w:ascii="Times New Roman" w:hAnsi="Times New Roman"/>
          <w:b/>
          <w:noProof/>
          <w:sz w:val="32"/>
          <w:szCs w:val="32"/>
        </w:rPr>
      </w:pPr>
    </w:p>
    <w:p w:rsidR="00713C85" w:rsidRDefault="00713C85" w:rsidP="0017014E">
      <w:pPr>
        <w:rPr>
          <w:rFonts w:ascii="Times New Roman" w:hAnsi="Times New Roman"/>
          <w:b/>
          <w:noProof/>
          <w:sz w:val="32"/>
          <w:szCs w:val="32"/>
        </w:rPr>
      </w:pPr>
    </w:p>
    <w:p w:rsidR="00713C85" w:rsidRDefault="00713C85" w:rsidP="0017014E">
      <w:pPr>
        <w:rPr>
          <w:rFonts w:ascii="Times New Roman" w:hAnsi="Times New Roman"/>
          <w:b/>
          <w:noProof/>
          <w:sz w:val="32"/>
          <w:szCs w:val="32"/>
        </w:rPr>
      </w:pPr>
    </w:p>
    <w:p w:rsidR="00713C85" w:rsidRDefault="00713C85" w:rsidP="0017014E">
      <w:pPr>
        <w:rPr>
          <w:rFonts w:ascii="Times New Roman" w:hAnsi="Times New Roman"/>
          <w:b/>
          <w:noProof/>
          <w:sz w:val="32"/>
          <w:szCs w:val="32"/>
        </w:rPr>
      </w:pPr>
    </w:p>
    <w:p w:rsidR="00713C85" w:rsidRDefault="00713C85" w:rsidP="0017014E">
      <w:pPr>
        <w:rPr>
          <w:rFonts w:ascii="Times New Roman" w:hAnsi="Times New Roman"/>
          <w:b/>
          <w:noProof/>
          <w:sz w:val="32"/>
          <w:szCs w:val="32"/>
        </w:rPr>
      </w:pPr>
    </w:p>
    <w:p w:rsidR="0017014E" w:rsidRDefault="0017014E" w:rsidP="0017014E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t>11. Obrazovka</w:t>
      </w:r>
    </w:p>
    <w:p w:rsidR="00F07D01" w:rsidRDefault="00F07D01" w:rsidP="0017014E">
      <w:pPr>
        <w:rPr>
          <w:noProof/>
          <w:lang w:eastAsia="cs-CZ"/>
        </w:rPr>
      </w:pPr>
    </w:p>
    <w:p w:rsidR="001C4628" w:rsidRDefault="001C4628" w:rsidP="0017014E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4083DD0B" wp14:editId="33E2C1E5">
            <wp:extent cx="5577017" cy="2594919"/>
            <wp:effectExtent l="0" t="0" r="0" b="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t="11451" r="3148" b="8391"/>
                    <a:stretch/>
                  </pic:blipFill>
                  <pic:spPr bwMode="auto">
                    <a:xfrm>
                      <a:off x="0" y="0"/>
                      <a:ext cx="5578795" cy="25957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C4628" w:rsidRDefault="001C4628" w:rsidP="0017014E">
      <w:pPr>
        <w:rPr>
          <w:rFonts w:ascii="Times New Roman" w:hAnsi="Times New Roman"/>
          <w:b/>
          <w:noProof/>
          <w:sz w:val="32"/>
          <w:szCs w:val="32"/>
        </w:rPr>
      </w:pPr>
    </w:p>
    <w:p w:rsidR="001C4628" w:rsidRPr="001C4628" w:rsidRDefault="008C7967" w:rsidP="0017014E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Metodický postup: jsou tři základní formy inflace. Největší hrozbou je hyperi</w:t>
      </w:r>
      <w:r w:rsidR="006475DD">
        <w:rPr>
          <w:rFonts w:ascii="Times New Roman" w:hAnsi="Times New Roman"/>
          <w:noProof/>
          <w:sz w:val="24"/>
          <w:szCs w:val="24"/>
        </w:rPr>
        <w:t xml:space="preserve">nflace. </w:t>
      </w:r>
      <w:r>
        <w:rPr>
          <w:rFonts w:ascii="Times New Roman" w:hAnsi="Times New Roman"/>
          <w:noProof/>
          <w:sz w:val="24"/>
          <w:szCs w:val="24"/>
        </w:rPr>
        <w:t xml:space="preserve"> Nejprve se seznámíme s mírnou inflací. Přetažením písmena B přes obrazovku se dozvíme</w:t>
      </w:r>
      <w:r w:rsidR="006475DD">
        <w:rPr>
          <w:rFonts w:ascii="Times New Roman" w:hAnsi="Times New Roman"/>
          <w:noProof/>
          <w:sz w:val="24"/>
          <w:szCs w:val="24"/>
        </w:rPr>
        <w:t>,</w:t>
      </w:r>
      <w:r>
        <w:rPr>
          <w:rFonts w:ascii="Times New Roman" w:hAnsi="Times New Roman"/>
          <w:noProof/>
          <w:sz w:val="24"/>
          <w:szCs w:val="24"/>
        </w:rPr>
        <w:t xml:space="preserve"> co je pádivá inflace a pod </w:t>
      </w:r>
      <w:r w:rsidR="006475DD">
        <w:rPr>
          <w:rFonts w:ascii="Times New Roman" w:hAnsi="Times New Roman"/>
          <w:noProof/>
          <w:sz w:val="24"/>
          <w:szCs w:val="24"/>
        </w:rPr>
        <w:t xml:space="preserve">písmenem C, co je hyperinflace. </w:t>
      </w:r>
      <w:r>
        <w:rPr>
          <w:rFonts w:ascii="Times New Roman" w:hAnsi="Times New Roman"/>
          <w:noProof/>
          <w:sz w:val="24"/>
          <w:szCs w:val="24"/>
        </w:rPr>
        <w:t>Informace doplníme nejpve vytažením žluté plochy. Poskytuje údaje o hyperi</w:t>
      </w:r>
      <w:r w:rsidR="006475DD">
        <w:rPr>
          <w:rFonts w:ascii="Times New Roman" w:hAnsi="Times New Roman"/>
          <w:noProof/>
          <w:sz w:val="24"/>
          <w:szCs w:val="24"/>
        </w:rPr>
        <w:t>n</w:t>
      </w:r>
      <w:r>
        <w:rPr>
          <w:rFonts w:ascii="Times New Roman" w:hAnsi="Times New Roman"/>
          <w:noProof/>
          <w:sz w:val="24"/>
          <w:szCs w:val="24"/>
        </w:rPr>
        <w:t xml:space="preserve">flaci v Německu  z roku </w:t>
      </w:r>
      <w:r w:rsidR="006475DD">
        <w:rPr>
          <w:rFonts w:ascii="Times New Roman" w:hAnsi="Times New Roman"/>
          <w:noProof/>
          <w:sz w:val="24"/>
          <w:szCs w:val="24"/>
        </w:rPr>
        <w:t xml:space="preserve">1923. </w:t>
      </w:r>
      <w:r>
        <w:rPr>
          <w:rFonts w:ascii="Times New Roman" w:hAnsi="Times New Roman"/>
          <w:noProof/>
          <w:sz w:val="24"/>
          <w:szCs w:val="24"/>
        </w:rPr>
        <w:t>Zelená plocha pak poskytne  informace téměř ze současnosti - o hyperinflaci v Zimbabwe a Jugoslávii</w:t>
      </w:r>
      <w:r w:rsidR="006475DD">
        <w:rPr>
          <w:rFonts w:ascii="Times New Roman" w:hAnsi="Times New Roman"/>
          <w:noProof/>
          <w:sz w:val="24"/>
          <w:szCs w:val="24"/>
        </w:rPr>
        <w:t>.</w:t>
      </w:r>
    </w:p>
    <w:p w:rsidR="001C4628" w:rsidRDefault="001C4628" w:rsidP="0017014E">
      <w:pPr>
        <w:rPr>
          <w:rFonts w:ascii="Times New Roman" w:hAnsi="Times New Roman"/>
          <w:b/>
          <w:noProof/>
          <w:sz w:val="32"/>
          <w:szCs w:val="32"/>
        </w:rPr>
      </w:pPr>
    </w:p>
    <w:p w:rsidR="006475DD" w:rsidRDefault="006475DD" w:rsidP="0017014E">
      <w:pPr>
        <w:rPr>
          <w:noProof/>
          <w:lang w:eastAsia="cs-CZ"/>
        </w:rPr>
      </w:pPr>
    </w:p>
    <w:p w:rsidR="006475DD" w:rsidRDefault="006475DD" w:rsidP="0017014E">
      <w:pPr>
        <w:rPr>
          <w:noProof/>
          <w:lang w:eastAsia="cs-CZ"/>
        </w:rPr>
      </w:pPr>
    </w:p>
    <w:p w:rsidR="001C4628" w:rsidRDefault="001C4628" w:rsidP="0017014E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4469CB76" wp14:editId="61CA16E5">
            <wp:extent cx="5577017" cy="2660821"/>
            <wp:effectExtent l="0" t="0" r="0" b="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/>
                    <a:srcRect l="-858" t="10433" r="4006" b="7374"/>
                    <a:stretch/>
                  </pic:blipFill>
                  <pic:spPr bwMode="auto">
                    <a:xfrm>
                      <a:off x="0" y="0"/>
                      <a:ext cx="5578795" cy="2661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13C85" w:rsidRDefault="00713C85" w:rsidP="0017014E">
      <w:pPr>
        <w:rPr>
          <w:rFonts w:ascii="Times New Roman" w:hAnsi="Times New Roman"/>
          <w:b/>
          <w:noProof/>
          <w:sz w:val="32"/>
          <w:szCs w:val="32"/>
        </w:rPr>
      </w:pPr>
    </w:p>
    <w:p w:rsidR="00713C85" w:rsidRDefault="00713C85" w:rsidP="0017014E">
      <w:pPr>
        <w:rPr>
          <w:rFonts w:ascii="Times New Roman" w:hAnsi="Times New Roman"/>
          <w:b/>
          <w:noProof/>
          <w:sz w:val="32"/>
          <w:szCs w:val="32"/>
        </w:rPr>
      </w:pPr>
    </w:p>
    <w:p w:rsidR="00713C85" w:rsidRDefault="00713C85" w:rsidP="0017014E">
      <w:pPr>
        <w:rPr>
          <w:rFonts w:ascii="Times New Roman" w:hAnsi="Times New Roman"/>
          <w:b/>
          <w:noProof/>
          <w:sz w:val="32"/>
          <w:szCs w:val="32"/>
        </w:rPr>
      </w:pPr>
    </w:p>
    <w:p w:rsidR="00713C85" w:rsidRDefault="00713C85" w:rsidP="0017014E">
      <w:pPr>
        <w:rPr>
          <w:rFonts w:ascii="Times New Roman" w:hAnsi="Times New Roman"/>
          <w:b/>
          <w:noProof/>
          <w:sz w:val="32"/>
          <w:szCs w:val="32"/>
        </w:rPr>
      </w:pPr>
    </w:p>
    <w:p w:rsidR="00713C85" w:rsidRDefault="00713C85" w:rsidP="0017014E">
      <w:pPr>
        <w:rPr>
          <w:rFonts w:ascii="Times New Roman" w:hAnsi="Times New Roman"/>
          <w:b/>
          <w:noProof/>
          <w:sz w:val="32"/>
          <w:szCs w:val="32"/>
        </w:rPr>
      </w:pPr>
    </w:p>
    <w:p w:rsidR="00713C85" w:rsidRDefault="00713C85" w:rsidP="0017014E">
      <w:pPr>
        <w:rPr>
          <w:rFonts w:ascii="Times New Roman" w:hAnsi="Times New Roman"/>
          <w:b/>
          <w:noProof/>
          <w:sz w:val="32"/>
          <w:szCs w:val="32"/>
        </w:rPr>
      </w:pPr>
    </w:p>
    <w:p w:rsidR="0017014E" w:rsidRDefault="0017014E" w:rsidP="0017014E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t>12. Obrazovka</w:t>
      </w:r>
    </w:p>
    <w:p w:rsidR="006475DD" w:rsidRDefault="006475DD" w:rsidP="0017014E">
      <w:pPr>
        <w:rPr>
          <w:noProof/>
          <w:lang w:eastAsia="cs-CZ"/>
        </w:rPr>
      </w:pPr>
    </w:p>
    <w:p w:rsidR="008C7967" w:rsidRDefault="008C7967" w:rsidP="0017014E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362A8CAB" wp14:editId="3D13861E">
            <wp:extent cx="5593492" cy="2644346"/>
            <wp:effectExtent l="0" t="0" r="0" b="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t="9669" r="2862" b="8645"/>
                    <a:stretch/>
                  </pic:blipFill>
                  <pic:spPr bwMode="auto">
                    <a:xfrm>
                      <a:off x="0" y="0"/>
                      <a:ext cx="5595275" cy="26451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F39FC" w:rsidRDefault="007F39FC" w:rsidP="0017014E">
      <w:pPr>
        <w:rPr>
          <w:rFonts w:ascii="Times New Roman" w:hAnsi="Times New Roman"/>
          <w:b/>
          <w:noProof/>
          <w:sz w:val="32"/>
          <w:szCs w:val="32"/>
        </w:rPr>
      </w:pPr>
    </w:p>
    <w:p w:rsidR="007F39FC" w:rsidRDefault="007F39FC" w:rsidP="0017014E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 xml:space="preserve">Zdravý vývoj ekonomiky by vedle kladného tempa hospodářského růstu měl současně znamenat i nízkou nebo alespoň přijatelnou míru nezaměstnanosti. </w:t>
      </w:r>
    </w:p>
    <w:p w:rsidR="007F39FC" w:rsidRPr="007F39FC" w:rsidRDefault="007F39FC" w:rsidP="0017014E">
      <w:pPr>
        <w:rPr>
          <w:rFonts w:ascii="Times New Roman" w:hAnsi="Times New Roman"/>
          <w:noProof/>
          <w:sz w:val="24"/>
          <w:szCs w:val="24"/>
        </w:rPr>
      </w:pPr>
    </w:p>
    <w:p w:rsidR="0017014E" w:rsidRDefault="0017014E" w:rsidP="0017014E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t>13. Obrazovka</w:t>
      </w:r>
    </w:p>
    <w:p w:rsidR="006475DD" w:rsidRDefault="006475DD" w:rsidP="0017014E">
      <w:pPr>
        <w:rPr>
          <w:noProof/>
          <w:lang w:eastAsia="cs-CZ"/>
        </w:rPr>
      </w:pPr>
    </w:p>
    <w:p w:rsidR="008C7967" w:rsidRDefault="008C7967" w:rsidP="0017014E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0900635C" wp14:editId="6D0894AC">
            <wp:extent cx="5593492" cy="2627870"/>
            <wp:effectExtent l="0" t="0" r="0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/>
                    <a:srcRect t="9925" r="2862" b="8900"/>
                    <a:stretch/>
                  </pic:blipFill>
                  <pic:spPr bwMode="auto">
                    <a:xfrm>
                      <a:off x="0" y="0"/>
                      <a:ext cx="5595276" cy="26287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F39FC" w:rsidRDefault="007F39FC" w:rsidP="0017014E">
      <w:pPr>
        <w:rPr>
          <w:rFonts w:ascii="Times New Roman" w:hAnsi="Times New Roman"/>
          <w:b/>
          <w:noProof/>
          <w:sz w:val="32"/>
          <w:szCs w:val="32"/>
        </w:rPr>
      </w:pPr>
    </w:p>
    <w:p w:rsidR="007F39FC" w:rsidRDefault="007F39FC" w:rsidP="0017014E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Text na obrazovce informuje o tom, jak se nezaměstnanost měří, vysvětluje</w:t>
      </w:r>
      <w:r w:rsidR="006475DD">
        <w:rPr>
          <w:rFonts w:ascii="Times New Roman" w:hAnsi="Times New Roman"/>
          <w:noProof/>
          <w:sz w:val="24"/>
          <w:szCs w:val="24"/>
        </w:rPr>
        <w:t>,</w:t>
      </w:r>
      <w:r>
        <w:rPr>
          <w:rFonts w:ascii="Times New Roman" w:hAnsi="Times New Roman"/>
          <w:noProof/>
          <w:sz w:val="24"/>
          <w:szCs w:val="24"/>
        </w:rPr>
        <w:t xml:space="preserve"> kdo jsou ekonomicky aktivní a kdo ekonomicky neaktivní lidé.</w:t>
      </w:r>
    </w:p>
    <w:p w:rsidR="007F39FC" w:rsidRDefault="007F39FC" w:rsidP="0017014E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Metodický postup: vytažením žluté plochy přes celou obrazovku se dozvíme</w:t>
      </w:r>
      <w:r w:rsidR="006475DD">
        <w:rPr>
          <w:rFonts w:ascii="Times New Roman" w:hAnsi="Times New Roman"/>
          <w:noProof/>
          <w:sz w:val="24"/>
          <w:szCs w:val="24"/>
        </w:rPr>
        <w:t>,</w:t>
      </w:r>
      <w:r>
        <w:rPr>
          <w:rFonts w:ascii="Times New Roman" w:hAnsi="Times New Roman"/>
          <w:noProof/>
          <w:sz w:val="24"/>
          <w:szCs w:val="24"/>
        </w:rPr>
        <w:t xml:space="preserve"> jak se liší</w:t>
      </w:r>
    </w:p>
    <w:p w:rsidR="007F39FC" w:rsidRPr="007F39FC" w:rsidRDefault="007F39FC" w:rsidP="0017014E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nezaměstnanost v jednotlivých regionech ČR.</w:t>
      </w:r>
    </w:p>
    <w:p w:rsidR="007F39FC" w:rsidRDefault="007F39FC" w:rsidP="0017014E">
      <w:pPr>
        <w:rPr>
          <w:rFonts w:ascii="Times New Roman" w:hAnsi="Times New Roman"/>
          <w:b/>
          <w:noProof/>
          <w:sz w:val="32"/>
          <w:szCs w:val="32"/>
        </w:rPr>
      </w:pPr>
    </w:p>
    <w:p w:rsidR="004D23BF" w:rsidRDefault="004D23BF" w:rsidP="0017014E">
      <w:pPr>
        <w:rPr>
          <w:noProof/>
          <w:lang w:eastAsia="cs-CZ"/>
        </w:rPr>
      </w:pPr>
    </w:p>
    <w:p w:rsidR="004D23BF" w:rsidRDefault="004D23BF" w:rsidP="0017014E">
      <w:pPr>
        <w:rPr>
          <w:noProof/>
          <w:lang w:eastAsia="cs-CZ"/>
        </w:rPr>
      </w:pPr>
    </w:p>
    <w:p w:rsidR="007F39FC" w:rsidRDefault="007F39FC" w:rsidP="0017014E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lastRenderedPageBreak/>
        <w:drawing>
          <wp:inline distT="0" distB="0" distL="0" distR="0" wp14:anchorId="7C367437" wp14:editId="0C89D28F">
            <wp:extent cx="5601729" cy="2479589"/>
            <wp:effectExtent l="0" t="0" r="0" b="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t="10433" r="2718" b="12971"/>
                    <a:stretch/>
                  </pic:blipFill>
                  <pic:spPr bwMode="auto">
                    <a:xfrm>
                      <a:off x="0" y="0"/>
                      <a:ext cx="5603516" cy="24803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80838" w:rsidRDefault="00180838" w:rsidP="0017014E">
      <w:pPr>
        <w:rPr>
          <w:rFonts w:ascii="Times New Roman" w:hAnsi="Times New Roman"/>
          <w:b/>
          <w:noProof/>
          <w:sz w:val="32"/>
          <w:szCs w:val="32"/>
        </w:rPr>
      </w:pPr>
    </w:p>
    <w:p w:rsidR="00180838" w:rsidRDefault="0017014E" w:rsidP="0017014E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t>14. Obrazovka</w:t>
      </w:r>
    </w:p>
    <w:p w:rsidR="004D23BF" w:rsidRDefault="004D23BF" w:rsidP="0017014E">
      <w:pPr>
        <w:rPr>
          <w:noProof/>
          <w:lang w:eastAsia="cs-CZ"/>
        </w:rPr>
      </w:pPr>
    </w:p>
    <w:p w:rsidR="007F39FC" w:rsidRDefault="007F39FC" w:rsidP="0017014E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392DFEBB" wp14:editId="4AEC9D9A">
            <wp:extent cx="5601730" cy="2529016"/>
            <wp:effectExtent l="0" t="0" r="0" b="0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/>
                    <a:srcRect t="9924" r="2718" b="11954"/>
                    <a:stretch/>
                  </pic:blipFill>
                  <pic:spPr bwMode="auto">
                    <a:xfrm>
                      <a:off x="0" y="0"/>
                      <a:ext cx="5603516" cy="25298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80838" w:rsidRDefault="00180838" w:rsidP="0017014E">
      <w:pPr>
        <w:rPr>
          <w:rFonts w:ascii="Times New Roman" w:hAnsi="Times New Roman"/>
          <w:b/>
          <w:noProof/>
          <w:sz w:val="32"/>
          <w:szCs w:val="32"/>
        </w:rPr>
      </w:pPr>
    </w:p>
    <w:p w:rsidR="00180838" w:rsidRDefault="00180838" w:rsidP="0017014E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Obrazovka informuje o typech nezaměstnanosti.</w:t>
      </w:r>
    </w:p>
    <w:p w:rsidR="00180838" w:rsidRPr="00180838" w:rsidRDefault="00180838" w:rsidP="0017014E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Metodický postup: k vysvětlení typů nezaměstnanosti se dostaneme přiřazením barevných čar k jednotlivým typům nezaměstnanosti.</w:t>
      </w:r>
    </w:p>
    <w:p w:rsidR="007F39FC" w:rsidRDefault="007F39FC" w:rsidP="0017014E">
      <w:pPr>
        <w:rPr>
          <w:rFonts w:ascii="Times New Roman" w:hAnsi="Times New Roman"/>
          <w:b/>
          <w:noProof/>
          <w:sz w:val="32"/>
          <w:szCs w:val="32"/>
        </w:rPr>
      </w:pPr>
    </w:p>
    <w:p w:rsidR="004D23BF" w:rsidRDefault="004D23BF" w:rsidP="0017014E">
      <w:pPr>
        <w:rPr>
          <w:noProof/>
          <w:lang w:eastAsia="cs-CZ"/>
        </w:rPr>
      </w:pPr>
    </w:p>
    <w:p w:rsidR="007F39FC" w:rsidRDefault="007F39FC" w:rsidP="0017014E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lastRenderedPageBreak/>
        <w:drawing>
          <wp:inline distT="0" distB="0" distL="0" distR="0" wp14:anchorId="2E4BC278" wp14:editId="2D55EF89">
            <wp:extent cx="5618206" cy="2529017"/>
            <wp:effectExtent l="0" t="0" r="0" b="0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2"/>
                    <a:srcRect t="9925" r="2433" b="11953"/>
                    <a:stretch/>
                  </pic:blipFill>
                  <pic:spPr bwMode="auto">
                    <a:xfrm>
                      <a:off x="0" y="0"/>
                      <a:ext cx="5619997" cy="25298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80838" w:rsidRDefault="00180838" w:rsidP="0017014E">
      <w:pPr>
        <w:rPr>
          <w:rFonts w:ascii="Times New Roman" w:hAnsi="Times New Roman"/>
          <w:b/>
          <w:noProof/>
          <w:sz w:val="32"/>
          <w:szCs w:val="32"/>
        </w:rPr>
      </w:pPr>
    </w:p>
    <w:p w:rsidR="0017014E" w:rsidRDefault="0017014E" w:rsidP="0017014E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t>15. Obrazovka</w:t>
      </w:r>
    </w:p>
    <w:p w:rsidR="004D23BF" w:rsidRDefault="004D23BF" w:rsidP="0017014E">
      <w:pPr>
        <w:rPr>
          <w:noProof/>
          <w:lang w:eastAsia="cs-CZ"/>
        </w:rPr>
      </w:pPr>
    </w:p>
    <w:p w:rsidR="007F39FC" w:rsidRDefault="007F39FC" w:rsidP="0017014E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06FFB833" wp14:editId="667B1C72">
            <wp:extent cx="5618206" cy="2603157"/>
            <wp:effectExtent l="0" t="0" r="0" b="0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/>
                    <a:srcRect t="10179" r="2432" b="9409"/>
                    <a:stretch/>
                  </pic:blipFill>
                  <pic:spPr bwMode="auto">
                    <a:xfrm>
                      <a:off x="0" y="0"/>
                      <a:ext cx="5619997" cy="26039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80838" w:rsidRDefault="00180838" w:rsidP="0017014E">
      <w:pPr>
        <w:rPr>
          <w:rFonts w:ascii="Times New Roman" w:hAnsi="Times New Roman"/>
          <w:b/>
          <w:noProof/>
          <w:sz w:val="32"/>
          <w:szCs w:val="32"/>
        </w:rPr>
      </w:pPr>
    </w:p>
    <w:p w:rsidR="00180838" w:rsidRDefault="00180838" w:rsidP="0017014E">
      <w:pPr>
        <w:rPr>
          <w:rFonts w:ascii="Times New Roman" w:hAnsi="Times New Roman"/>
          <w:noProof/>
          <w:sz w:val="24"/>
          <w:szCs w:val="24"/>
        </w:rPr>
      </w:pPr>
      <w:r w:rsidRPr="00180838">
        <w:rPr>
          <w:rFonts w:ascii="Times New Roman" w:hAnsi="Times New Roman"/>
          <w:noProof/>
          <w:sz w:val="24"/>
          <w:szCs w:val="24"/>
        </w:rPr>
        <w:t>Makroekonomické ukazatele</w:t>
      </w:r>
      <w:r>
        <w:rPr>
          <w:rFonts w:ascii="Times New Roman" w:hAnsi="Times New Roman"/>
          <w:noProof/>
          <w:sz w:val="24"/>
          <w:szCs w:val="24"/>
        </w:rPr>
        <w:t xml:space="preserve"> sleduje mnoho institucí, které mají vliv na ekonomický život společnosti. Je samozřejmé, že tyto údaje sleduje i Ministerstvo financí ČR. Důkazem je </w:t>
      </w:r>
    </w:p>
    <w:p w:rsidR="00180838" w:rsidRDefault="00180838" w:rsidP="0017014E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 xml:space="preserve">i tato obrazovka. </w:t>
      </w:r>
    </w:p>
    <w:p w:rsidR="00180838" w:rsidRPr="00180838" w:rsidRDefault="00180838" w:rsidP="0017014E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Metodický postup: po přečtení textu</w:t>
      </w:r>
      <w:r w:rsidR="004D23BF">
        <w:rPr>
          <w:rFonts w:ascii="Times New Roman" w:hAnsi="Times New Roman"/>
          <w:noProof/>
          <w:sz w:val="24"/>
          <w:szCs w:val="24"/>
        </w:rPr>
        <w:t xml:space="preserve"> překry</w:t>
      </w:r>
      <w:r>
        <w:rPr>
          <w:rFonts w:ascii="Times New Roman" w:hAnsi="Times New Roman"/>
          <w:noProof/>
          <w:sz w:val="24"/>
          <w:szCs w:val="24"/>
        </w:rPr>
        <w:t xml:space="preserve">jeme obrazovku vysunutím zelené plochy, která to dokazuje na konkrétních číslech. </w:t>
      </w:r>
    </w:p>
    <w:p w:rsidR="007F39FC" w:rsidRDefault="007F39FC" w:rsidP="0017014E">
      <w:pPr>
        <w:rPr>
          <w:rFonts w:ascii="Times New Roman" w:hAnsi="Times New Roman"/>
          <w:b/>
          <w:noProof/>
          <w:sz w:val="32"/>
          <w:szCs w:val="32"/>
        </w:rPr>
      </w:pPr>
    </w:p>
    <w:p w:rsidR="004D23BF" w:rsidRDefault="004D23BF" w:rsidP="0017014E">
      <w:pPr>
        <w:rPr>
          <w:noProof/>
          <w:lang w:eastAsia="cs-CZ"/>
        </w:rPr>
      </w:pPr>
    </w:p>
    <w:p w:rsidR="007F39FC" w:rsidRDefault="007F39FC" w:rsidP="0017014E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lastRenderedPageBreak/>
        <w:drawing>
          <wp:inline distT="0" distB="0" distL="0" distR="0" wp14:anchorId="53EBAC63" wp14:editId="7D3BCB1D">
            <wp:extent cx="5626444" cy="2619633"/>
            <wp:effectExtent l="0" t="0" r="0" b="0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4"/>
                    <a:srcRect t="10432" r="2289" b="8646"/>
                    <a:stretch/>
                  </pic:blipFill>
                  <pic:spPr bwMode="auto">
                    <a:xfrm>
                      <a:off x="0" y="0"/>
                      <a:ext cx="5628238" cy="26204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7014E" w:rsidRDefault="0017014E" w:rsidP="0017014E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t>16. Obrazovka</w:t>
      </w:r>
    </w:p>
    <w:p w:rsidR="00F71E22" w:rsidRDefault="00F71E22" w:rsidP="0017014E">
      <w:pPr>
        <w:rPr>
          <w:noProof/>
          <w:lang w:eastAsia="cs-CZ"/>
        </w:rPr>
      </w:pPr>
    </w:p>
    <w:p w:rsidR="00971DFE" w:rsidRDefault="00971DFE" w:rsidP="0017014E">
      <w:pPr>
        <w:rPr>
          <w:noProof/>
          <w:lang w:eastAsia="cs-CZ"/>
        </w:rPr>
      </w:pPr>
    </w:p>
    <w:p w:rsidR="00F71E22" w:rsidRDefault="00971DFE" w:rsidP="0017014E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1FB1E54D" wp14:editId="5D4C3D91">
            <wp:extent cx="4959179" cy="2537254"/>
            <wp:effectExtent l="0" t="0" r="0" b="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/>
                    <a:srcRect t="12723" r="13877" b="8900"/>
                    <a:stretch/>
                  </pic:blipFill>
                  <pic:spPr bwMode="auto">
                    <a:xfrm>
                      <a:off x="0" y="0"/>
                      <a:ext cx="4960760" cy="25380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13C85" w:rsidRPr="00B344DA" w:rsidRDefault="00713C85" w:rsidP="0017014E">
      <w:pPr>
        <w:rPr>
          <w:rFonts w:ascii="Times New Roman" w:hAnsi="Times New Roman"/>
          <w:b/>
          <w:noProof/>
          <w:sz w:val="32"/>
          <w:szCs w:val="32"/>
        </w:rPr>
      </w:pPr>
    </w:p>
    <w:p w:rsidR="004C669B" w:rsidRPr="00535F64" w:rsidRDefault="004C669B" w:rsidP="004C669B">
      <w:pPr>
        <w:rPr>
          <w:rFonts w:ascii="Times New Roman" w:hAnsi="Times New Roman"/>
          <w:sz w:val="24"/>
          <w:szCs w:val="24"/>
        </w:rPr>
      </w:pPr>
    </w:p>
    <w:sectPr w:rsidR="004C669B" w:rsidRPr="00535F64" w:rsidSect="00013387">
      <w:headerReference w:type="default" r:id="rId36"/>
      <w:footerReference w:type="default" r:id="rId37"/>
      <w:footerReference w:type="first" r:id="rId38"/>
      <w:pgSz w:w="11906" w:h="16838"/>
      <w:pgMar w:top="1813" w:right="1417" w:bottom="1417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466E1" w:rsidRDefault="00B466E1" w:rsidP="00B56746">
      <w:r>
        <w:separator/>
      </w:r>
    </w:p>
  </w:endnote>
  <w:endnote w:type="continuationSeparator" w:id="0">
    <w:p w:rsidR="00B466E1" w:rsidRDefault="00B466E1" w:rsidP="00B567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164C4" w:rsidRDefault="004C669B" w:rsidP="003174BC">
    <w:pPr>
      <w:rPr>
        <w:rFonts w:ascii="Times New Roman" w:hAnsi="Times New Roman"/>
        <w:i/>
      </w:rPr>
    </w:pPr>
    <w:r w:rsidRPr="006F5EEC">
      <w:rPr>
        <w:rFonts w:ascii="Times New Roman" w:hAnsi="Times New Roman"/>
        <w:i/>
      </w:rPr>
      <w:t>Tento projekt je spolufinancován Evropským sociál</w:t>
    </w:r>
    <w:r w:rsidR="005164C4">
      <w:rPr>
        <w:rFonts w:ascii="Times New Roman" w:hAnsi="Times New Roman"/>
        <w:i/>
      </w:rPr>
      <w:t xml:space="preserve">ním fondem </w:t>
    </w:r>
    <w:r w:rsidRPr="006F5EEC">
      <w:rPr>
        <w:rFonts w:ascii="Times New Roman" w:hAnsi="Times New Roman"/>
        <w:i/>
      </w:rPr>
      <w:t>a s</w:t>
    </w:r>
    <w:r w:rsidR="005164C4">
      <w:rPr>
        <w:rFonts w:ascii="Times New Roman" w:hAnsi="Times New Roman"/>
        <w:i/>
      </w:rPr>
      <w:t>tátním rozpočtem České republiky</w:t>
    </w:r>
  </w:p>
  <w:p w:rsidR="004C669B" w:rsidRPr="00EE07D5" w:rsidRDefault="007A552C" w:rsidP="00EE07D5">
    <w:pPr>
      <w:jc w:val="center"/>
      <w:rPr>
        <w:rFonts w:ascii="Times New Roman" w:hAnsi="Times New Roman"/>
        <w:i/>
      </w:rPr>
    </w:pPr>
    <w:r w:rsidRPr="00B677F0">
      <w:rPr>
        <w:rFonts w:ascii="Times New Roman" w:hAnsi="Times New Roman"/>
        <w:sz w:val="24"/>
        <w:szCs w:val="24"/>
      </w:rPr>
      <w:fldChar w:fldCharType="begin"/>
    </w:r>
    <w:r w:rsidR="004C669B" w:rsidRPr="00B677F0">
      <w:rPr>
        <w:rFonts w:ascii="Times New Roman" w:hAnsi="Times New Roman"/>
        <w:sz w:val="24"/>
        <w:szCs w:val="24"/>
      </w:rPr>
      <w:instrText xml:space="preserve"> PAGE   \* MERGEFORMAT </w:instrText>
    </w:r>
    <w:r w:rsidRPr="00B677F0">
      <w:rPr>
        <w:rFonts w:ascii="Times New Roman" w:hAnsi="Times New Roman"/>
        <w:sz w:val="24"/>
        <w:szCs w:val="24"/>
      </w:rPr>
      <w:fldChar w:fldCharType="separate"/>
    </w:r>
    <w:r w:rsidR="006209F1">
      <w:rPr>
        <w:rFonts w:ascii="Times New Roman" w:hAnsi="Times New Roman"/>
        <w:noProof/>
        <w:sz w:val="24"/>
        <w:szCs w:val="24"/>
      </w:rPr>
      <w:t>3</w:t>
    </w:r>
    <w:r w:rsidRPr="00B677F0">
      <w:rPr>
        <w:rFonts w:ascii="Times New Roman" w:hAnsi="Times New Roman"/>
        <w:sz w:val="24"/>
        <w:szCs w:val="24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C669B" w:rsidRPr="00E46226" w:rsidRDefault="004C669B" w:rsidP="00072F68">
    <w:pPr>
      <w:rPr>
        <w:rFonts w:ascii="Times New Roman" w:hAnsi="Times New Roman"/>
        <w:i/>
      </w:rPr>
    </w:pPr>
    <w:r w:rsidRPr="00E46226">
      <w:rPr>
        <w:rFonts w:ascii="Times New Roman" w:hAnsi="Times New Roman"/>
        <w:i/>
      </w:rPr>
      <w:t>Tento projekt je spolufinancován Evropským sociálním fondem a státním rozpočtem České republiky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466E1" w:rsidRDefault="00B466E1" w:rsidP="00B56746">
      <w:r>
        <w:separator/>
      </w:r>
    </w:p>
  </w:footnote>
  <w:footnote w:type="continuationSeparator" w:id="0">
    <w:p w:rsidR="00B466E1" w:rsidRDefault="00B466E1" w:rsidP="00B5674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F7810" w:rsidRDefault="004C669B">
    <w:pPr>
      <w:pStyle w:val="Zhlav"/>
      <w:rPr>
        <w:rFonts w:ascii="Times New Roman" w:hAnsi="Times New Roman"/>
        <w:i/>
      </w:rPr>
    </w:pPr>
    <w:r w:rsidRPr="006F5EEC">
      <w:rPr>
        <w:rFonts w:ascii="Times New Roman" w:hAnsi="Times New Roman"/>
        <w:i/>
      </w:rPr>
      <w:t>Inovace výuky přírodovědných a společenskovědních předmětů z</w:t>
    </w:r>
    <w:r w:rsidR="009F7810">
      <w:rPr>
        <w:rFonts w:ascii="Times New Roman" w:hAnsi="Times New Roman"/>
        <w:i/>
      </w:rPr>
      <w:t xml:space="preserve">aváděním interaktivních prvků </w:t>
    </w:r>
  </w:p>
  <w:p w:rsidR="004C669B" w:rsidRPr="00EE07D5" w:rsidRDefault="004C669B">
    <w:pPr>
      <w:pStyle w:val="Zhlav"/>
      <w:rPr>
        <w:rFonts w:ascii="Times New Roman" w:hAnsi="Times New Roman"/>
        <w:i/>
      </w:rPr>
    </w:pPr>
    <w:r w:rsidRPr="006F5EEC">
      <w:rPr>
        <w:rFonts w:ascii="Times New Roman" w:hAnsi="Times New Roman"/>
        <w:i/>
      </w:rPr>
      <w:t>a využitím ICT technologií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BB1EF4EA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F256614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284C538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9B987E5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3698CB22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0C2A19B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564E831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09BCECE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5CEC28B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76D6773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2CFE5325"/>
    <w:multiLevelType w:val="hybridMultilevel"/>
    <w:tmpl w:val="188AAB6A"/>
    <w:lvl w:ilvl="0" w:tplc="91D8A4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79AB758C"/>
    <w:multiLevelType w:val="hybridMultilevel"/>
    <w:tmpl w:val="A4F0FB56"/>
    <w:lvl w:ilvl="0" w:tplc="91D8A4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</w:num>
  <w:num w:numId="2">
    <w:abstractNumId w:val="8"/>
  </w:num>
  <w:num w:numId="3">
    <w:abstractNumId w:val="3"/>
  </w:num>
  <w:num w:numId="4">
    <w:abstractNumId w:val="2"/>
  </w:num>
  <w:num w:numId="5">
    <w:abstractNumId w:val="1"/>
  </w:num>
  <w:num w:numId="6">
    <w:abstractNumId w:val="0"/>
  </w:num>
  <w:num w:numId="7">
    <w:abstractNumId w:val="9"/>
  </w:num>
  <w:num w:numId="8">
    <w:abstractNumId w:val="7"/>
  </w:num>
  <w:num w:numId="9">
    <w:abstractNumId w:val="6"/>
  </w:num>
  <w:num w:numId="10">
    <w:abstractNumId w:val="5"/>
  </w:num>
  <w:num w:numId="11">
    <w:abstractNumId w:val="4"/>
  </w:num>
  <w:num w:numId="1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proofState w:spelling="clean" w:grammar="clean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12D10"/>
    <w:rsid w:val="00013387"/>
    <w:rsid w:val="000255B4"/>
    <w:rsid w:val="00034AAB"/>
    <w:rsid w:val="00072F68"/>
    <w:rsid w:val="00084174"/>
    <w:rsid w:val="000B532C"/>
    <w:rsid w:val="001070A7"/>
    <w:rsid w:val="0017014E"/>
    <w:rsid w:val="00180838"/>
    <w:rsid w:val="001C4628"/>
    <w:rsid w:val="001C7A70"/>
    <w:rsid w:val="002225F9"/>
    <w:rsid w:val="00226359"/>
    <w:rsid w:val="00253B50"/>
    <w:rsid w:val="00312D10"/>
    <w:rsid w:val="003174BC"/>
    <w:rsid w:val="003D590A"/>
    <w:rsid w:val="00434702"/>
    <w:rsid w:val="00472D78"/>
    <w:rsid w:val="004C669B"/>
    <w:rsid w:val="004D23BF"/>
    <w:rsid w:val="004E08B0"/>
    <w:rsid w:val="005164C4"/>
    <w:rsid w:val="00535F64"/>
    <w:rsid w:val="0059206C"/>
    <w:rsid w:val="005F6796"/>
    <w:rsid w:val="0060585F"/>
    <w:rsid w:val="006131F7"/>
    <w:rsid w:val="006209F1"/>
    <w:rsid w:val="006475DD"/>
    <w:rsid w:val="006F5EEC"/>
    <w:rsid w:val="00713C85"/>
    <w:rsid w:val="00756471"/>
    <w:rsid w:val="007A552C"/>
    <w:rsid w:val="007F39FC"/>
    <w:rsid w:val="008025AD"/>
    <w:rsid w:val="00844B23"/>
    <w:rsid w:val="00853794"/>
    <w:rsid w:val="00896DB2"/>
    <w:rsid w:val="008C10CA"/>
    <w:rsid w:val="008C7967"/>
    <w:rsid w:val="008E6EBF"/>
    <w:rsid w:val="00961D5B"/>
    <w:rsid w:val="00971DFE"/>
    <w:rsid w:val="009B6019"/>
    <w:rsid w:val="009B6936"/>
    <w:rsid w:val="009B7ED5"/>
    <w:rsid w:val="009F7810"/>
    <w:rsid w:val="00AD23CA"/>
    <w:rsid w:val="00AD4833"/>
    <w:rsid w:val="00B105F6"/>
    <w:rsid w:val="00B23077"/>
    <w:rsid w:val="00B344DA"/>
    <w:rsid w:val="00B429BF"/>
    <w:rsid w:val="00B466E1"/>
    <w:rsid w:val="00B56746"/>
    <w:rsid w:val="00B677F0"/>
    <w:rsid w:val="00B827B1"/>
    <w:rsid w:val="00BD00E8"/>
    <w:rsid w:val="00C06433"/>
    <w:rsid w:val="00C24F95"/>
    <w:rsid w:val="00C80F15"/>
    <w:rsid w:val="00CD4256"/>
    <w:rsid w:val="00CD6FAC"/>
    <w:rsid w:val="00D50596"/>
    <w:rsid w:val="00D96C37"/>
    <w:rsid w:val="00E22DAB"/>
    <w:rsid w:val="00E34740"/>
    <w:rsid w:val="00E46226"/>
    <w:rsid w:val="00E50453"/>
    <w:rsid w:val="00E6520E"/>
    <w:rsid w:val="00E85E52"/>
    <w:rsid w:val="00E86DA4"/>
    <w:rsid w:val="00E962A9"/>
    <w:rsid w:val="00EE07D5"/>
    <w:rsid w:val="00EF736F"/>
    <w:rsid w:val="00F06876"/>
    <w:rsid w:val="00F07D01"/>
    <w:rsid w:val="00F44267"/>
    <w:rsid w:val="00F71E22"/>
    <w:rsid w:val="00F87C6D"/>
    <w:rsid w:val="00FC52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9B6936"/>
    <w:rPr>
      <w:sz w:val="22"/>
      <w:szCs w:val="22"/>
      <w:lang w:eastAsia="en-US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B56746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B56746"/>
    <w:rPr>
      <w:sz w:val="22"/>
      <w:szCs w:val="22"/>
      <w:lang w:eastAsia="en-US"/>
    </w:rPr>
  </w:style>
  <w:style w:type="paragraph" w:styleId="Zpat">
    <w:name w:val="footer"/>
    <w:basedOn w:val="Normln"/>
    <w:link w:val="ZpatChar"/>
    <w:uiPriority w:val="99"/>
    <w:unhideWhenUsed/>
    <w:rsid w:val="00B56746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B56746"/>
    <w:rPr>
      <w:sz w:val="22"/>
      <w:szCs w:val="22"/>
      <w:lang w:eastAsia="en-US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B56746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B56746"/>
    <w:rPr>
      <w:rFonts w:ascii="Tahoma" w:hAnsi="Tahoma" w:cs="Tahoma"/>
      <w:sz w:val="16"/>
      <w:szCs w:val="16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footer" Target="footer1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emerak\Desktop\Sablony\5.%20Makroekonomick&#233;%20ukazatele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5. Makroekonomické ukazatele</Template>
  <TotalTime>168</TotalTime>
  <Pages>1</Pages>
  <Words>613</Words>
  <Characters>3618</Characters>
  <Application>Microsoft Office Word</Application>
  <DocSecurity>0</DocSecurity>
  <Lines>30</Lines>
  <Paragraphs>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4223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semerak</dc:creator>
  <cp:lastModifiedBy>semerak</cp:lastModifiedBy>
  <cp:revision>12</cp:revision>
  <cp:lastPrinted>2011-05-16T11:41:00Z</cp:lastPrinted>
  <dcterms:created xsi:type="dcterms:W3CDTF">2011-07-06T20:03:00Z</dcterms:created>
  <dcterms:modified xsi:type="dcterms:W3CDTF">2012-07-03T09:48:00Z</dcterms:modified>
</cp:coreProperties>
</file>